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br/>
      </w:r>
      <w:r>
        <w:br/>
      </w:r>
      <w:r>
        <w:br/>
      </w:r>
    </w:p>
    <w:p>
      <w:pPr>
        <w:pStyle w:val="BodyText"/>
      </w:pPr>
      <w:r>
        <w:rPr>
          <w:bCs/>
          <w:b/>
        </w:rPr>
        <w:t xml:space="preserve">Name of Intern:</w:t>
      </w:r>
      <w:r>
        <w:t xml:space="preserve"> </w:t>
      </w:r>
      <w:r>
        <w:t xml:space="preserve">[Intern Name]</w:t>
      </w:r>
    </w:p>
    <w:p>
      <w:pPr>
        <w:pStyle w:val="BodyText"/>
      </w:pPr>
      <w:r>
        <w:rPr>
          <w:bCs/>
          <w:b/>
        </w:rPr>
        <w:t xml:space="preserve">Date of Submission:</w:t>
      </w:r>
    </w:p>
    <w:p>
      <w:pPr>
        <w:pStyle w:val="BodyText"/>
      </w:pPr>
      <w:r>
        <w:t xml:space="preserve">Institution Hosting the Internship:Ankara Social Services and Child Protection Directorate</w:t>
      </w:r>
    </w:p>
    <w:p>
      <w:pPr>
        <w:pStyle w:val="BodyText"/>
      </w:pPr>
      <w:r>
        <w:br/>
      </w:r>
    </w:p>
    <w:bookmarkEnd w:id="20"/>
    <w:bookmarkStart w:id="21" w:name="i.-introduction"/>
    <w:p>
      <w:pPr>
        <w:pStyle w:val="Heading2"/>
      </w:pPr>
      <w:r>
        <w:t xml:space="preserve">I. Introduction</w:t>
      </w:r>
    </w:p>
    <w:p>
      <w:pPr>
        <w:pStyle w:val="FirstParagraph"/>
      </w:pPr>
      <w:r>
        <w:t xml:space="preserve">This document serves as a comprehensive summary of the practical experience gained during my internship in Turkey, Ankara. The primary objective of this placement was to bridge the gap between academic theoretical knowledge and the complex realities of professional social work within a rapidly urbanizing metropolitan center. By situating myself within the Turkish social welfare system, specifically in its capital city, I aimed to understand how local cultural norms intersect with national legislation to shape service delivery for vulnerable populations.</w:t>
      </w:r>
    </w:p>
    <w:p>
      <w:pPr>
        <w:pStyle w:val="BodyText"/>
      </w:pPr>
      <w:r>
        <w:t xml:space="preserve">Ankara, as the political and administrative heart of Turkey Ankara, presents a unique landscape for social work. It is home to a diverse demographic that includes long-term residents, recent migrants from rural Anatolia seeking employment in the city center, and refugees from neighboring conflict zones. This internship report details my observations regarding the role of a Social Worker within this dynamic environment.</w:t>
      </w:r>
    </w:p>
    <w:bookmarkEnd w:id="21"/>
    <w:bookmarkStart w:id="22" w:name="ii.-objectives-of-the-internship"/>
    <w:p>
      <w:pPr>
        <w:pStyle w:val="Heading2"/>
      </w:pPr>
      <w:r>
        <w:t xml:space="preserve">II. Objectives of the Internship</w:t>
      </w:r>
    </w:p>
    <w:p>
      <w:pPr>
        <w:pStyle w:val="FirstParagraph"/>
      </w:pPr>
      <w:r>
        <w:t xml:space="preserve">The core objectives for this placement were multifaceted:</w:t>
      </w:r>
    </w:p>
    <w:p>
      <w:pPr>
        <w:numPr>
          <w:ilvl w:val="0"/>
          <w:numId w:val="1001"/>
        </w:numPr>
        <w:pStyle w:val="Compact"/>
      </w:pPr>
      <w:r>
        <w:t xml:space="preserve">To observe and assist in case management procedures for families at risk of social exclusion.</w:t>
      </w:r>
    </w:p>
    <w:p>
      <w:pPr>
        <w:numPr>
          <w:ilvl w:val="0"/>
          <w:numId w:val="1001"/>
        </w:numPr>
        <w:pStyle w:val="Compact"/>
      </w:pPr>
      <w:r>
        <w:t xml:space="preserve">To understand the legal framework governing child protection and family support under Turkish law, specifically within the Ministry of Family and Social Services.</w:t>
      </w:r>
    </w:p>
    <w:p>
      <w:pPr>
        <w:numPr>
          <w:ilvl w:val="0"/>
          <w:numId w:val="1001"/>
        </w:numPr>
        <w:pStyle w:val="Compact"/>
      </w:pPr>
      <w:r>
        <w:t xml:space="preserve">To develop practical counseling skills by working alongside licensed Social Workers in Ankara to address issues such as domestic violence, child neglect, and elderly care.</w:t>
      </w:r>
    </w:p>
    <w:p>
      <w:pPr>
        <w:numPr>
          <w:ilvl w:val="0"/>
          <w:numId w:val="1001"/>
        </w:numPr>
        <w:pStyle w:val="Compact"/>
      </w:pPr>
      <w:r>
        <w:t xml:space="preserve">To analyze the efficacy of community-based interventions in addressing poverty and social integration challenges specific to Turkey Ankara.</w:t>
      </w:r>
    </w:p>
    <w:bookmarkEnd w:id="22"/>
    <w:bookmarkStart w:id="23" w:name="iii.-methodology-and-activities"/>
    <w:p>
      <w:pPr>
        <w:pStyle w:val="Heading2"/>
      </w:pPr>
      <w:r>
        <w:t xml:space="preserve">III. Methodology and Activities</w:t>
      </w:r>
    </w:p>
    <w:p>
      <w:pPr>
        <w:pStyle w:val="FirstParagraph"/>
      </w:pPr>
      <w:r>
        <w:br/>
      </w:r>
      <w:r>
        <w:br/>
      </w:r>
    </w:p>
    <w:p>
      <w:pPr>
        <w:pStyle w:val="BodyText"/>
      </w:pPr>
      <w:r>
        <w:t xml:space="preserve">The internship was conducted over a period of twelve weeks at the local branch of the Social Services Directorate in Ankara. My activities were supervised by experienced professionals who guided me through both administrative and field-based tasks.</w:t>
      </w:r>
    </w:p>
    <w:p>
      <w:pPr>
        <w:pStyle w:val="BodyText"/>
      </w:pPr>
      <w:r>
        <w:rPr>
          <w:bCs/>
          <w:b/>
        </w:rPr>
        <w:t xml:space="preserve">A. Case File Review and Assessment</w:t>
      </w:r>
    </w:p>
    <w:p>
      <w:pPr>
        <w:pStyle w:val="BodyText"/>
      </w:pPr>
      <w:r>
        <w:t xml:space="preserve">A significant portion of my time was dedicated to reviewing case files under strict confidentiality guidelines. I learned how a Social Worker evaluates the immediate needs of families, determining whether they require emergency housing, financial aid, or psychological support. This process highlighted the rigorous assessment protocols necessary before any intervention is approved by state authorities.</w:t>
      </w:r>
    </w:p>
    <w:p>
      <w:pPr>
        <w:pStyle w:val="BodyText"/>
      </w:pPr>
      <w:r>
        <w:br/>
      </w:r>
      <w:r>
        <w:br/>
      </w:r>
    </w:p>
    <w:p>
      <w:pPr>
        <w:pStyle w:val="BodyText"/>
      </w:pPr>
      <w:r>
        <w:rPr>
          <w:bCs/>
          <w:b/>
        </w:rPr>
        <w:t xml:space="preserve">B. Field Visits and Home Assessments</w:t>
      </w:r>
    </w:p>
    <w:p>
      <w:pPr>
        <w:pStyle w:val="BodyText"/>
      </w:pPr>
      <w:r>
        <w:t xml:space="preserve">I accompanied senior Social Workers on home visits in various districts of Ankara. These visits were crucial for understanding the living conditions that contribute to social vulnerability. We visited families in both high-income neighborhoods and low-cost housing projects (such as TOKI residences). This contrasted sharply with the theoretical classroom settings, revealing the stark socioeconomic disparities present even within a single city.</w:t>
      </w:r>
    </w:p>
    <w:p>
      <w:pPr>
        <w:pStyle w:val="BodyText"/>
      </w:pPr>
      <w:r>
        <w:br/>
      </w:r>
      <w:r>
        <w:br/>
      </w:r>
    </w:p>
    <w:p>
      <w:pPr>
        <w:pStyle w:val="BodyText"/>
      </w:pPr>
      <w:r>
        <w:rPr>
          <w:bCs/>
          <w:b/>
        </w:rPr>
        <w:t xml:space="preserve">C. Community Workshops</w:t>
      </w:r>
    </w:p>
    <w:p>
      <w:pPr>
        <w:pStyle w:val="BodyText"/>
      </w:pPr>
      <w:r>
        <w:t xml:space="preserve">I assisted in organizing community awareness workshops focused on parenting skills and conflict resolution. These sessions were designed to empower parents with tools to manage family dynamics without resorting to abuse or neglect. The workshops emphasized the importance of early intervention, a core tenet of modern social work practice.</w:t>
      </w:r>
    </w:p>
    <w:p>
      <w:pPr>
        <w:pStyle w:val="BodyText"/>
      </w:pPr>
      <w:r>
        <w:br/>
      </w:r>
      <w:r>
        <w:br/>
      </w:r>
    </w:p>
    <w:bookmarkEnd w:id="23"/>
    <w:bookmarkStart w:id="24" w:name="iv.-key-observations-and-challenges"/>
    <w:p>
      <w:pPr>
        <w:pStyle w:val="Heading2"/>
      </w:pPr>
      <w:r>
        <w:t xml:space="preserve">IV. Key Observations and Challenges</w:t>
      </w:r>
    </w:p>
    <w:p>
      <w:pPr>
        <w:pStyle w:val="FirstParagraph"/>
      </w:pPr>
      <w:r>
        <w:t xml:space="preserve">The experience in Turkey Ankara provided profound insights into the specific challenges facing social workers today.</w:t>
      </w:r>
    </w:p>
    <w:p>
      <w:pPr>
        <w:pStyle w:val="BodyText"/>
      </w:pPr>
      <w:r>
        <w:br/>
      </w:r>
      <w:r>
        <w:br/>
      </w:r>
    </w:p>
    <w:p>
      <w:pPr>
        <w:pStyle w:val="BodyText"/>
      </w:pPr>
      <w:r>
        <w:rPr>
          <w:bCs/>
          <w:b/>
        </w:rPr>
        <w:t xml:space="preserve">A. Cultural Sensitivity and Stigma</w:t>
      </w:r>
    </w:p>
    <w:p>
      <w:pPr>
        <w:pStyle w:val="BodyText"/>
      </w:pPr>
      <w:r>
        <w:t xml:space="preserve">In many traditional communities within Turkey Ankara, seeking help from state institutions is often viewed with suspicion or shame. Social Workers must possess high levels of cultural competence to build trust with families who are hesitant to disclose personal struggles due to fear of stigma or potential separation of children from the family unit.</w:t>
      </w:r>
    </w:p>
    <w:p>
      <w:pPr>
        <w:pStyle w:val="BodyText"/>
      </w:pPr>
      <w:r>
        <w:br/>
      </w:r>
      <w:r>
        <w:br/>
      </w:r>
    </w:p>
    <w:p>
      <w:pPr>
        <w:pStyle w:val="BodyText"/>
      </w:pPr>
      <w:r>
        <w:rPr>
          <w:bCs/>
          <w:b/>
        </w:rPr>
        <w:t xml:space="preserve">B. The Impact Migration</w:t>
      </w:r>
    </w:p>
    <w:p>
      <w:pPr>
        <w:pStyle w:val="BodyText"/>
      </w:pPr>
      <w:r>
        <w:t xml:space="preserve">Ankara has seen a significant influx of internal migrants and international refugees. This demographic shift places immense pressure on social services. Social Workers frequently encounter language barriers and lack of documentation issues, which complicate the provision of aid. Navigating these bureaucratic hurdles requires patience, persistence, and a deep understanding of cross-cultural communication.</w:t>
      </w:r>
    </w:p>
    <w:p>
      <w:pPr>
        <w:pStyle w:val="BodyText"/>
      </w:pPr>
      <w:r>
        <w:br/>
      </w:r>
      <w:r>
        <w:br/>
      </w:r>
    </w:p>
    <w:p>
      <w:pPr>
        <w:pStyle w:val="BodyText"/>
      </w:pPr>
      <w:r>
        <w:rPr>
          <w:bCs/>
          <w:b/>
        </w:rPr>
        <w:t xml:space="preserve">C. Resource Limitations</w:t>
      </w:r>
    </w:p>
    <w:p>
      <w:pPr>
        <w:pStyle w:val="BodyText"/>
      </w:pPr>
      <w:r>
        <w:t xml:space="preserve">While the framework for social protection in Turkey Ankara is robust on paper, practical implementation often faces resource constraints. Social Workers must frequently act as advocates, lobbying for additional resources or coordinating with non-governmental organizations (NGOs) to fill gaps in state-provided services.</w:t>
      </w:r>
    </w:p>
    <w:p>
      <w:pPr>
        <w:pStyle w:val="BodyText"/>
      </w:pPr>
      <w:r>
        <w:br/>
      </w:r>
      <w:r>
        <w:br/>
      </w:r>
    </w:p>
    <w:bookmarkEnd w:id="24"/>
    <w:bookmarkStart w:id="25" w:name="v.-skills-developed"/>
    <w:p>
      <w:pPr>
        <w:pStyle w:val="Heading2"/>
      </w:pPr>
      <w:r>
        <w:t xml:space="preserve">V. Skills Developed</w:t>
      </w:r>
    </w:p>
    <w:p>
      <w:pPr>
        <w:pStyle w:val="FirstParagraph"/>
      </w:pPr>
      <w:r>
        <w:t xml:space="preserve">Through this rigorous internship program in Turkey Ankara, I significantly enhanced my professional skill set:</w:t>
      </w:r>
    </w:p>
    <w:p>
      <w:pPr>
        <w:numPr>
          <w:ilvl w:val="0"/>
          <w:numId w:val="1002"/>
        </w:numPr>
        <w:pStyle w:val="Compact"/>
      </w:pPr>
      <w:r>
        <w:t xml:space="preserve">Crisis Intervention: I learned how to remain calm and effective in high-stress situations involving domestic violence or immediate child safety threats.</w:t>
      </w:r>
    </w:p>
    <w:p>
      <w:pPr>
        <w:numPr>
          <w:ilvl w:val="0"/>
          <w:numId w:val="1002"/>
        </w:numPr>
        <w:pStyle w:val="Compact"/>
      </w:pPr>
      <w:r>
        <w:t xml:space="preserve">Cultural Competence: I developed a deeper appreciation for the cultural nuances that influence family dynamics in Turkish society.</w:t>
      </w:r>
    </w:p>
    <w:p>
      <w:pPr>
        <w:numPr>
          <w:ilvl w:val="0"/>
          <w:numId w:val="1002"/>
        </w:numPr>
        <w:pStyle w:val="Compact"/>
      </w:pPr>
      <w:r>
        <w:t xml:space="preserve">Navigating Bureaucracy: I gained practical experience in navigating the administrative systems of the Ministry of Family and Social Services.</w:t>
      </w:r>
    </w:p>
    <w:p>
      <w:pPr>
        <w:numPr>
          <w:ilvl w:val="0"/>
          <w:numId w:val="1002"/>
        </w:numPr>
        <w:pStyle w:val="Compact"/>
      </w:pPr>
      <w:r>
        <w:t xml:space="preserve">Interdisciplinary Collaboration: I learned to work effectively with psychologists, legal advisors, and healthcare providers to create holistic support plans for clients.</w:t>
      </w:r>
    </w:p>
    <w:bookmarkEnd w:id="25"/>
    <w:bookmarkStart w:id="26" w:name="vi.-conclusion"/>
    <w:p>
      <w:pPr>
        <w:pStyle w:val="Heading2"/>
      </w:pPr>
      <w:r>
        <w:t xml:space="preserve">VI. Conclusion</w:t>
      </w:r>
    </w:p>
    <w:p>
      <w:pPr>
        <w:pStyle w:val="FirstParagraph"/>
      </w:pPr>
      <w:r>
        <w:br/>
      </w:r>
      <w:r>
        <w:br/>
      </w:r>
    </w:p>
    <w:p>
      <w:pPr>
        <w:pStyle w:val="BodyText"/>
      </w:pPr>
      <w:r>
        <w:t xml:space="preserve">This internship has been a pivotal experience in my development as a future Social Worker. The opportunity to work within the complex social fabric of Turkey Ankara has provided me with invaluable insights into the practical application of social work principles. I have learned that effective social work is not merely about applying technical knowledge, but about building human connections and advocating for systemic change.</w:t>
      </w:r>
    </w:p>
    <w:p>
      <w:pPr>
        <w:pStyle w:val="BodyText"/>
      </w:pPr>
      <w:r>
        <w:br/>
      </w:r>
      <w:r>
        <w:br/>
      </w:r>
    </w:p>
    <w:p>
      <w:pPr>
        <w:pStyle w:val="BodyText"/>
      </w:pPr>
      <w:r>
        <w:t xml:space="preserve">The challenges faced by Social Workers in Ankara—ranging from cultural barriers to resource scarcity—are significant, yet the dedication of the professionals in this field serves as an inspiring model. I am grateful for the mentorship received and the trust placed in me by my supervisors and clients. This experience has solidified my commitment to pursuing a career dedicated to social justice, equity, and human welfare.</w:t>
      </w:r>
    </w:p>
    <w:p>
      <w:pPr>
        <w:pStyle w:val="BodyText"/>
      </w:pPr>
      <w:r>
        <w:br/>
      </w:r>
      <w:r>
        <w:br/>
      </w:r>
    </w:p>
    <w:p>
      <w:pPr>
        <w:pStyle w:val="BodyText"/>
      </w:pPr>
      <w:r>
        <w:t xml:space="preserve">In conclusion, the internship in Turkey Ankara was not just an educational requirement but a transformative professional journey that has equipped me with the resilience, empathy, and technical skills necessary for a successful career in Social Work.</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Turkey, Ankara</dc:title>
  <dc:creator/>
  <dc:language>en</dc:language>
  <cp:keywords/>
  <dcterms:created xsi:type="dcterms:W3CDTF">2026-07-29T06:50:45Z</dcterms:created>
  <dcterms:modified xsi:type="dcterms:W3CDTF">2026-07-29T06:50:45Z</dcterms:modified>
</cp:coreProperties>
</file>

<file path=docProps/custom.xml><?xml version="1.0" encoding="utf-8"?>
<Properties xmlns="http://schemas.openxmlformats.org/officeDocument/2006/custom-properties" xmlns:vt="http://schemas.openxmlformats.org/officeDocument/2006/docPropsVTypes"/>
</file>