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institutional-internship-report"/>
    <w:p>
      <w:pPr>
        <w:pStyle w:val="Heading1"/>
      </w:pPr>
      <w:r>
        <w:t xml:space="preserve">Institutional Internship Report</w:t>
      </w:r>
    </w:p>
    <w:bookmarkStart w:id="20" w:name="social-work-practicum-experience"/>
    <w:p>
      <w:pPr>
        <w:pStyle w:val="Heading2"/>
      </w:pPr>
      <w:r>
        <w:t xml:space="preserve">Social Work Practicum Experience</w:t>
      </w:r>
    </w:p>
    <w:p>
      <w:pPr>
        <w:pStyle w:val="FirstParagraph"/>
      </w:pPr>
      <w:r>
        <w:rPr>
          <w:bCs/>
          <w:b/>
        </w:rPr>
        <w:t xml:space="preserve">Location:</w:t>
      </w:r>
      <w:r>
        <w:t xml:space="preserve"> </w:t>
      </w:r>
      <w:r>
        <w:t xml:space="preserve">United States New York City</w:t>
      </w:r>
    </w:p>
    <w:p>
      <w:pPr>
        <w:pStyle w:val="BodyText"/>
      </w:pPr>
      <w:r>
        <w:rPr>
          <w:bCs/>
          <w:b/>
        </w:rPr>
        <w:t xml:space="preserve">Date:</w:t>
      </w:r>
      <w:r>
        <w:t xml:space="preserve"> </w:t>
      </w:r>
      <w:r>
        <w:t xml:space="preserve">October 20, 2023</w:t>
      </w:r>
    </w:p>
    <w:p>
      <w:pPr>
        <w:pStyle w:val="BodyText"/>
      </w:pPr>
      <w:r>
        <w:rPr>
          <w:bCs/>
          <w:b/>
        </w:rPr>
        <w:t xml:space="preserve">Status:</w:t>
      </w:r>
      <w:r>
        <w:t xml:space="preserve"> </w:t>
      </w:r>
      <w:r>
        <w:t xml:space="preserve">Completed Internship Report for Social Worker Certification Pathway</w:t>
      </w:r>
    </w:p>
    <w:bookmarkEnd w:id="20"/>
    <w:bookmarkEnd w:id="21"/>
    <w:bookmarkStart w:id="22" w:name="i.-introduction-and-executive-summary"/>
    <w:p>
      <w:pPr>
        <w:pStyle w:val="Heading3"/>
      </w:pPr>
      <w:r>
        <w:t xml:space="preserve">I. Introduction and Executive Summary</w:t>
      </w:r>
    </w:p>
    <w:p>
      <w:pPr>
        <w:pStyle w:val="FirstParagraph"/>
      </w:pPr>
      <w:r>
        <w:t xml:space="preserve">This document serves as a comprehensive</w:t>
      </w:r>
      <w:r>
        <w:t xml:space="preserve"> </w:t>
      </w:r>
      <w:r>
        <w:t xml:space="preserve">Internship Report</w:t>
      </w:r>
      <w:r>
        <w:t xml:space="preserve"> </w:t>
      </w:r>
      <w:r>
        <w:t xml:space="preserve">detailing the clinical and community-based experiences undertaken during my recent practicum term. The primary objective of this report is to analyze the practical application of social work theories within the complex socio-economic landscape of the</w:t>
      </w:r>
      <w:r>
        <w:t xml:space="preserve"> </w:t>
      </w:r>
      <w:r>
        <w:t xml:space="preserve">United States New York City</w:t>
      </w:r>
      <w:r>
        <w:t xml:space="preserve">. As a prospective</w:t>
      </w:r>
      <w:r>
        <w:t xml:space="preserve"> </w:t>
      </w:r>
      <w:r>
        <w:rPr>
          <w:bCs/>
          <w:b/>
        </w:rPr>
        <w:t xml:space="preserve">Social Worker</w:t>
      </w:r>
      <w:r>
        <w:t xml:space="preserve">, engaging with one of the most diverse and densely populated metropolitan areas in North America provided an unparalleled opportunity to observe systemic challenges firsthand. This report outlines my responsibilities, key learnings, ethical considerations, and professional development milestones achieved while navigating the unique demands of urban social services.</w:t>
      </w:r>
    </w:p>
    <w:bookmarkEnd w:id="22"/>
    <w:bookmarkStart w:id="23" w:name="Xa3314d85a9fa80d338ca7b4c76655a7f3655df6"/>
    <w:p>
      <w:pPr>
        <w:pStyle w:val="Heading3"/>
      </w:pPr>
      <w:r>
        <w:t xml:space="preserve">II. Organizational Context: The NYC Environment</w:t>
      </w:r>
    </w:p>
    <w:p>
      <w:pPr>
        <w:pStyle w:val="FirstParagraph"/>
      </w:pPr>
      <w:r>
        <w:t xml:space="preserve">The setting for this internship was a non-profit community organization located in the Bronx, a borough integral to understanding the broader demographic fabric of</w:t>
      </w:r>
      <w:r>
        <w:t xml:space="preserve"> </w:t>
      </w:r>
      <w:r>
        <w:t xml:space="preserve">United States New York City</w:t>
      </w:r>
      <w:r>
        <w:t xml:space="preserve">. The agency specializes in case management for families facing housing instability, domestic violence, and food insecurity. Working as an intern within this framework required a deep understanding of local resources, including the Department of Homeless Services (DHS) and various tenant advocacy groups. The density of services in</w:t>
      </w:r>
      <w:r>
        <w:t xml:space="preserve"> </w:t>
      </w:r>
      <w:r>
        <w:t xml:space="preserve">United States New York City</w:t>
      </w:r>
      <w:r>
        <w:t xml:space="preserve"> </w:t>
      </w:r>
      <w:r>
        <w:t xml:space="preserve">is vast, yet access remains a significant barrier for marginalized populations. Consequently, my role as an aspiring</w:t>
      </w:r>
      <w:r>
        <w:t xml:space="preserve"> </w:t>
      </w:r>
      <w:r>
        <w:rPr>
          <w:bCs/>
          <w:b/>
        </w:rPr>
        <w:t xml:space="preserve">Social Worker</w:t>
      </w:r>
      <w:r>
        <w:t xml:space="preserve"> </w:t>
      </w:r>
      <w:r>
        <w:t xml:space="preserve">involved not only direct client interaction but also extensive coordination with municipal and state-level agencies to bridge the gap between available resources and client needs.</w:t>
      </w:r>
    </w:p>
    <w:bookmarkEnd w:id="23"/>
    <w:bookmarkStart w:id="24" w:name="Xcd5d0079ab7d951bf796528cbff081f9448be0a"/>
    <w:p>
      <w:pPr>
        <w:pStyle w:val="Heading3"/>
      </w:pPr>
      <w:r>
        <w:t xml:space="preserve">III. Core Responsibilities and Case Management</w:t>
      </w:r>
    </w:p>
    <w:p>
      <w:pPr>
        <w:pStyle w:val="FirstParagraph"/>
      </w:pPr>
      <w:r>
        <w:t xml:space="preserve">During the internship, my duties evolved from observation to active participation in case management under the supervision of licensed clinical social workers. A significant portion of my time was dedicated to conducting intakes and assessments for new clients arriving at the shelter system. This process required meticulous documentation and a sensitive approach to trauma-informed care. In</w:t>
      </w:r>
      <w:r>
        <w:t xml:space="preserve"> </w:t>
      </w:r>
      <w:r>
        <w:t xml:space="preserve">United States New York City</w:t>
      </w:r>
      <w:r>
        <w:t xml:space="preserve">, the volume of clients seeking assistance is high, necessitating efficiency without compromising empathy. I assisted in developing individualized service plans that addressed immediate safety concerns while also linking clients with long-term support systems, such as job training programs and mental health counseling.</w:t>
      </w:r>
    </w:p>
    <w:p>
      <w:pPr>
        <w:pStyle w:val="BodyText"/>
      </w:pPr>
      <w:r>
        <w:t xml:space="preserve">One specific case involved a veteran family experiencing eviction due to a sudden loss of income. As part of my role as a</w:t>
      </w:r>
      <w:r>
        <w:t xml:space="preserve"> </w:t>
      </w:r>
      <w:r>
        <w:rPr>
          <w:bCs/>
          <w:b/>
        </w:rPr>
        <w:t xml:space="preserve">Social Worker</w:t>
      </w:r>
      <w:r>
        <w:t xml:space="preserve"> </w:t>
      </w:r>
      <w:r>
        <w:t xml:space="preserve">intern, I facilitated communication between the family and their landlord, utilizing New York City’s tenant protection laws. We successfully negotiated a payment plan that prevented displacement, illustrating the tangible impact of policy advocacy combined with direct practice. This experience highlighted the critical importance of legal literacy for social workers operating in</w:t>
      </w:r>
      <w:r>
        <w:t xml:space="preserve"> </w:t>
      </w:r>
      <w:r>
        <w:t xml:space="preserve">United States New York City</w:t>
      </w:r>
      <w:r>
        <w:t xml:space="preserve">, where housing codes and tenant rights are complex and constantly evolving.</w:t>
      </w:r>
    </w:p>
    <w:bookmarkEnd w:id="24"/>
    <w:bookmarkStart w:id="25" w:name="Xc14fa9e7a76b4e53fa303bb405f7c5da05e5df4"/>
    <w:p>
      <w:pPr>
        <w:pStyle w:val="Heading3"/>
      </w:pPr>
      <w:r>
        <w:t xml:space="preserve">IV. Ethical Challenges and Cultural Competence</w:t>
      </w:r>
    </w:p>
    <w:p>
      <w:pPr>
        <w:pStyle w:val="FirstParagraph"/>
      </w:pPr>
      <w:r>
        <w:t xml:space="preserve">Ethics form the backbone of social work practice, and this internship presented numerous scenarios requiring strict adherence to the NASW Code of Ethics. One prominent challenge involved confidentiality in an era of digital communication and interconnected community networks. In a tight-knit urban neighborhood within</w:t>
      </w:r>
      <w:r>
        <w:t xml:space="preserve"> </w:t>
      </w:r>
      <w:r>
        <w:t xml:space="preserve">United States New York City</w:t>
      </w:r>
      <w:r>
        <w:t xml:space="preserve">, maintaining privacy can be difficult when clients cross paths in public spaces or community centers. I learned to navigate these situations with discretion, ensuring that client dignity was preserved at all times.</w:t>
      </w:r>
    </w:p>
    <w:p>
      <w:pPr>
        <w:pStyle w:val="BodyText"/>
      </w:pPr>
      <w:r>
        <w:t xml:space="preserve">Furthermore, cultural competence was a central theme throughout the internship. The diversity of</w:t>
      </w:r>
      <w:r>
        <w:t xml:space="preserve"> </w:t>
      </w:r>
      <w:r>
        <w:t xml:space="preserve">United States New York City</w:t>
      </w:r>
      <w:r>
        <w:t xml:space="preserve"> </w:t>
      </w:r>
      <w:r>
        <w:t xml:space="preserve">means that as a</w:t>
      </w:r>
      <w:r>
        <w:t xml:space="preserve"> </w:t>
      </w:r>
      <w:r>
        <w:rPr>
          <w:bCs/>
          <w:b/>
        </w:rPr>
        <w:t xml:space="preserve">Social Worker</w:t>
      </w:r>
      <w:r>
        <w:t xml:space="preserve">, one must be adept at working with individuals from vastly different cultural, linguistic, and religious backgrounds. I participated in several training sessions focused on implicit bias and cross-cultural communication. These sessions were crucial for ensuring that my interventions were culturally responsive and respectful of the client’s lived experience. For instance, when working with recent immigrant families from South Asia and Latin America, understanding traditional family structures was essential to building trust and facilitating effective intervention strategies.</w:t>
      </w:r>
    </w:p>
    <w:bookmarkEnd w:id="25"/>
    <w:bookmarkStart w:id="26" w:name="X4bae0bb1d8f7d0abf45cd2daa3612cbed4dfbd3"/>
    <w:p>
      <w:pPr>
        <w:pStyle w:val="Heading3"/>
      </w:pPr>
      <w:r>
        <w:t xml:space="preserve">V. Professional Development and Skill Acquisition</w:t>
      </w:r>
    </w:p>
    <w:p>
      <w:pPr>
        <w:pStyle w:val="FirstParagraph"/>
      </w:pPr>
      <w:r>
        <w:t xml:space="preserve">This internship significantly enhanced my professional skill set. I gained proficiency in using the organization’s electronic health record (EHR) system, which is standard practice for social workers in modern healthcare and non-profit settings in the</w:t>
      </w:r>
      <w:r>
        <w:t xml:space="preserve"> </w:t>
      </w:r>
      <w:r>
        <w:t xml:space="preserve">United States New York City</w:t>
      </w:r>
      <w:r>
        <w:t xml:space="preserve"> </w:t>
      </w:r>
      <w:r>
        <w:t xml:space="preserve">area. Additionally, I improved my crisis intervention skills by participating in on-call rotations, where I had to rapidly assess risk levels for clients experiencing acute mental health episodes or domestic violence incidents.</w:t>
      </w:r>
    </w:p>
    <w:p>
      <w:pPr>
        <w:pStyle w:val="BodyText"/>
      </w:pPr>
      <w:r>
        <w:t xml:space="preserve">Beyond technical skills, the internship fostered resilience and self-awareness. Working in high-stress environments typical of major urban centers like</w:t>
      </w:r>
      <w:r>
        <w:t xml:space="preserve"> </w:t>
      </w:r>
      <w:r>
        <w:t xml:space="preserve">United States New York City</w:t>
      </w:r>
      <w:r>
        <w:t xml:space="preserve"> </w:t>
      </w:r>
      <w:r>
        <w:t xml:space="preserve">can lead to burnout if not managed properly. Through regular supervision sessions, I learned strategies for self-care and professional boundaries. These strategies are vital for any</w:t>
      </w:r>
      <w:r>
        <w:t xml:space="preserve"> </w:t>
      </w:r>
      <w:r>
        <w:rPr>
          <w:bCs/>
          <w:b/>
        </w:rPr>
        <w:t xml:space="preserve">Social Worker</w:t>
      </w:r>
      <w:r>
        <w:t xml:space="preserve"> </w:t>
      </w:r>
      <w:r>
        <w:t xml:space="preserve">aiming to sustain a long-term career in this demanding field. I also developed stronger advocacy skills by attending city council meetings regarding affordable housing initiatives, thereby understanding the macro-level policy changes that impact micro-level client outcomes.</w:t>
      </w:r>
    </w:p>
    <w:bookmarkEnd w:id="26"/>
    <w:bookmarkStart w:id="27" w:name="vi.-conclusion-and-future-outlook"/>
    <w:p>
      <w:pPr>
        <w:pStyle w:val="Heading3"/>
      </w:pPr>
      <w:r>
        <w:t xml:space="preserve">VI. Conclusion and Future Outlook</w:t>
      </w:r>
    </w:p>
    <w:p>
      <w:pPr>
        <w:pStyle w:val="FirstParagraph"/>
      </w:pPr>
      <w:r>
        <w:t xml:space="preserve">In conclusion, this internship has been a transformative experience that has solidified my commitment to the profession of social work. The opportunity to serve clients in</w:t>
      </w:r>
      <w:r>
        <w:t xml:space="preserve"> </w:t>
      </w:r>
      <w:r>
        <w:t xml:space="preserve">United States New York City</w:t>
      </w:r>
      <w:r>
        <w:t xml:space="preserve"> </w:t>
      </w:r>
      <w:r>
        <w:t xml:space="preserve">provided a rigorous education in the complexities of urban poverty, systemic inequality, and community resilience. As I transition from intern to full-time professional, I carry with me a heightened sense of ethical responsibility and a deep appreciation for the importance of evidence-based practice.</w:t>
      </w:r>
    </w:p>
    <w:p>
      <w:pPr>
        <w:pStyle w:val="BodyText"/>
      </w:pPr>
      <w:r>
        <w:t xml:space="preserve">The experiences documented in this</w:t>
      </w:r>
      <w:r>
        <w:t xml:space="preserve"> </w:t>
      </w:r>
      <w:r>
        <w:t xml:space="preserve">Internship Report</w:t>
      </w:r>
      <w:r>
        <w:t xml:space="preserve"> </w:t>
      </w:r>
      <w:r>
        <w:t xml:space="preserve">have prepared me to address the nuanced needs of diverse populations as a qualified</w:t>
      </w:r>
      <w:r>
        <w:t xml:space="preserve"> </w:t>
      </w:r>
      <w:r>
        <w:rPr>
          <w:bCs/>
          <w:b/>
        </w:rPr>
        <w:t xml:space="preserve">Social Worker</w:t>
      </w:r>
      <w:r>
        <w:t xml:space="preserve">. I am eager to continue contributing to the social welfare infrastructure of</w:t>
      </w:r>
      <w:r>
        <w:t xml:space="preserve"> </w:t>
      </w:r>
      <w:r>
        <w:t xml:space="preserve">United States New York City</w:t>
      </w:r>
      <w:r>
        <w:t xml:space="preserve">, advocating for policies that promote equity and justice. This practicum has not only tested my abilities but has also inspired me to pursue advanced specialization in family systems therapy, furthering my capacity to support vulnerable communities in one of the world’s most dynamic cities.</w:t>
      </w:r>
    </w:p>
    <w:p>
      <w:pPr>
        <w:pStyle w:val="BodyText"/>
      </w:pPr>
      <w:r>
        <w:t xml:space="preserve">"To effectively serve as a Social Worker in United States New York City is to embrace the complexity of human struggle with unwavering compassion and rigorous professional integrity."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United States New York City</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file>