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p>
    <w:bookmarkStart w:id="29"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[University Name]</w:t>
      </w:r>
      <w:r>
        <w:br/>
      </w:r>
      <w:r>
        <w:rPr>
          <w:vertAlign w:val="superscript"/>
        </w:rPr>
        <w:t xml:space="preserve">*</w:t>
      </w:r>
      <w:r>
        <w:rPr>
          <w:iCs/>
          <w:i/>
        </w:rPr>
        <w:t xml:space="preserve">Note: This document details the professional development and technical achievements gained during the Software Engineer internship in Brazil Rio de Janeiro.</w:t>
      </w:r>
    </w:p>
    <w:bookmarkStart w:id="20" w:name="introduction"/>
    <w:p>
      <w:pPr>
        <w:pStyle w:val="Heading2"/>
      </w:pPr>
      <w:r>
        <w:t xml:space="preserve">1. Introduction</w:t>
      </w:r>
    </w:p>
    <w:p>
      <w:pPr>
        <w:pStyle w:val="FirstParagraph"/>
      </w:pPr>
      <w:r>
        <w:t xml:space="preserve">This report serves as a comprehensive summary of my internship experience as a Junior Software Engineer at TechVida Solutions, located in the vibrant city of Brazil Rio de Janeiro. The primary objective of this internship was to bridge the gap between academic theory and practical application within the dynamic software development industry. Working in one of South America's most significant technological hubs provided a unique perspective on how global standards intersect with local market demands.</w:t>
      </w:r>
    </w:p>
    <w:p>
      <w:pPr>
        <w:pStyle w:val="BodyText"/>
      </w:pPr>
      <w:r>
        <w:t xml:space="preserve">The role was designed to test my proficiency in full-stack development, agile methodologies, and collaborative problem-solving. By focusing on real-world projects within Brazil Rio de Janeiro’s growing tech ecosystem, I aimed to enhance my technical skills while understanding the cultural and professional nuances of working in this specific region. This document outlines the key responsibilities undertaken, technical challenges overcome, and the significant professional growth achieved during this period.</w:t>
      </w:r>
    </w:p>
    <w:bookmarkEnd w:id="20"/>
    <w:bookmarkStart w:id="21" w:name="company-overview-and-context"/>
    <w:p>
      <w:pPr>
        <w:pStyle w:val="Heading2"/>
      </w:pPr>
      <w:r>
        <w:t xml:space="preserve">2. Company Overview and Context</w:t>
      </w:r>
    </w:p>
    <w:p>
      <w:pPr>
        <w:pStyle w:val="FirstParagraph"/>
      </w:pPr>
      <w:r>
        <w:t xml:space="preserve">TechVida Solutions is a mid-sized software house specializing in fintech applications and digital health platforms. Located in the Barra da Tijuca district of Brazil Rio de Janeiro, the company has been at the forefront of integrating artificial intelligence into customer service tools. The office culture is highly collaborative, blending modern remote-work flexibility with strong on-site team integration.</w:t>
      </w:r>
    </w:p>
    <w:p>
      <w:pPr>
        <w:pStyle w:val="BodyText"/>
      </w:pPr>
      <w:r>
        <w:t xml:space="preserve">The choice to conduct this internship in Brazil Rio de Janeiro was strategic. The city is rapidly becoming a major hub for Latin American technology startups, offering interns exposure to diverse user bases and complex regulatory environments specific to Brazilian law. Understanding the local context of software deployment was a crucial part of my learning curve.</w:t>
      </w:r>
    </w:p>
    <w:bookmarkEnd w:id="21"/>
    <w:bookmarkStart w:id="25" w:name="responsibilities-and-technical-projects"/>
    <w:p>
      <w:pPr>
        <w:pStyle w:val="Heading2"/>
      </w:pPr>
      <w:r>
        <w:t xml:space="preserve">3. Responsibilities and Technical Projects</w:t>
      </w:r>
    </w:p>
    <w:p>
      <w:pPr>
        <w:pStyle w:val="FirstParagraph"/>
      </w:pPr>
      <w:r>
        <w:t xml:space="preserve">As a Software Engineer intern, my role involved several critical tasks that contributed directly to the company’s product roadmap.</w:t>
      </w:r>
    </w:p>
    <w:bookmarkStart w:id="22" w:name="front-end-development-with-react.js"/>
    <w:p>
      <w:pPr>
        <w:pStyle w:val="Heading3"/>
      </w:pPr>
      <w:r>
        <w:t xml:space="preserve">3.1 Front-End Development with React.js</w:t>
      </w:r>
    </w:p>
    <w:p>
      <w:pPr>
        <w:pStyle w:val="FirstParagraph"/>
      </w:pPr>
      <w:r>
        <w:t xml:space="preserve">I was primarily assigned to the client-side team responsible for updating the user interface of our flagship banking application. My tasks included refactoring legacy components into modern React functional components using hooks. One significant project involved redesigning the transaction history dashboard to improve load times by 40%. This required deep optimization of state management using Redux Toolkit and ensuring accessibility compliance, which is increasingly important in the Brazil Rio de Janeiro market where inclusive design is gaining traction.</w:t>
      </w:r>
    </w:p>
    <w:bookmarkEnd w:id="22"/>
    <w:bookmarkStart w:id="23" w:name="back-end-integration-and-api-development"/>
    <w:p>
      <w:pPr>
        <w:pStyle w:val="Heading3"/>
      </w:pPr>
      <w:r>
        <w:t xml:space="preserve">3.2 Back-End Integration and API Development</w:t>
      </w:r>
    </w:p>
    <w:p>
      <w:pPr>
        <w:pStyle w:val="FirstParagraph"/>
      </w:pPr>
      <w:r>
        <w:t xml:space="preserve">In collaboration with senior engineers, I assisted in building RESTful APIs using Node.js and Express. A major challenge was integrating third-party payment gateways that comply with Brazilian financial regulations, such as those enforced by the Central Bank of Brazil. I learned how to handle secure authentication protocols (OAuth2) and manage environment variables securely across different stages of deployment (staging vs. production).</w:t>
      </w:r>
    </w:p>
    <w:bookmarkEnd w:id="23"/>
    <w:bookmarkStart w:id="24" w:name="database-management"/>
    <w:p>
      <w:pPr>
        <w:pStyle w:val="Heading3"/>
      </w:pPr>
      <w:r>
        <w:t xml:space="preserve">3.3 Database Management</w:t>
      </w:r>
    </w:p>
    <w:p>
      <w:pPr>
        <w:pStyle w:val="FirstParagraph"/>
      </w:pPr>
      <w:r>
        <w:t xml:space="preserve">I worked extensively with PostgreSQL, optimizing queries for large datasets generated by user interactions in Brazil Rio de Janeiro. Learning to write efficient SQL queries and manage database indexes was crucial for maintaining application performance under high traffic loads.</w:t>
      </w:r>
    </w:p>
    <w:p>
      <w:pPr>
        <w:pStyle w:val="BodyText"/>
      </w:pPr>
      <w:r>
        <w:rPr>
          <w:bCs/>
          <w:b/>
        </w:rPr>
        <w:t xml:space="preserve">Key Achievement:</w:t>
      </w:r>
      <w:r>
        <w:t xml:space="preserve"> </w:t>
      </w:r>
      <w:r>
        <w:t xml:space="preserve">Successfully deployed a microservice that automated invoice generation, reducing manual processing time for the finance department by 15 hours per week.</w:t>
      </w:r>
    </w:p>
    <w:bookmarkEnd w:id="24"/>
    <w:bookmarkEnd w:id="25"/>
    <w:bookmarkStart w:id="26" w:name="challenges-and-solutions"/>
    <w:p>
      <w:pPr>
        <w:pStyle w:val="Heading2"/>
      </w:pPr>
      <w:r>
        <w:t xml:space="preserve">4. Challenges and Solutions</w:t>
      </w:r>
    </w:p>
    <w:p>
      <w:pPr>
        <w:pStyle w:val="FirstParagraph"/>
      </w:pPr>
      <w:r>
        <w:t xml:space="preserve">The transition from academic projects to enterprise-level code presented several hurdles. Initially, I struggled with understanding the legacy codebase inherited from previous developers. To overcome this, I adopted a strategy of "learning by doing," starting with small bug fixes and gradually moving toward feature implementation while utilizing pair programming sessions with senior mentors.</w:t>
      </w:r>
    </w:p>
    <w:p>
      <w:pPr>
        <w:pStyle w:val="BodyText"/>
      </w:pPr>
      <w:r>
        <w:t xml:space="preserve">Another challenge was navigating the specific linguistic and cultural nuances of business communication within Brazil Rio de Janeiro. While English is often used in technical documentation, daily stand-ups and client meetings frequently mixed Portuguese technical jargon with English. Adapting to this bilingual environment enhanced my communication skills and allowed me to build stronger rapport with local stakeholders.</w:t>
      </w:r>
    </w:p>
    <w:bookmarkEnd w:id="26"/>
    <w:bookmarkStart w:id="27" w:name="professional-development"/>
    <w:p>
      <w:pPr>
        <w:pStyle w:val="Heading2"/>
      </w:pPr>
      <w:r>
        <w:t xml:space="preserve">5. Professional Development</w:t>
      </w:r>
    </w:p>
    <w:p>
      <w:pPr>
        <w:pStyle w:val="FirstParagraph"/>
      </w:pPr>
      <w:r>
        <w:t xml:space="preserve">Beyond coding, this internship significantly improved my soft skills. Participating in daily Scrum meetings taught me the importance of agile planning and accountability. I learned how to estimate task complexity accurately and communicate blockers effectively to the product owner.</w:t>
      </w:r>
    </w:p>
    <w:p>
      <w:pPr>
        <w:pStyle w:val="BodyText"/>
      </w:pPr>
      <w:r>
        <w:t xml:space="preserve">Furthermore, working in Brazil Rio de Janeiro exposed me to a diverse team representing various backgrounds. This diversity fostered an environment of empathy and open-mindedness, crucial traits for any modern Software Engineer. I also gained insights into the local job market dynamics, understanding what skills are most valued by employers in the region.</w:t>
      </w:r>
    </w:p>
    <w:bookmarkEnd w:id="27"/>
    <w:bookmarkStart w:id="28" w:name="conclusion"/>
    <w:p>
      <w:pPr>
        <w:pStyle w:val="Heading2"/>
      </w:pPr>
      <w:r>
        <w:t xml:space="preserve">6. Conclusion</w:t>
      </w:r>
    </w:p>
    <w:p>
      <w:pPr>
        <w:pStyle w:val="FirstParagraph"/>
      </w:pPr>
      <w:r>
        <w:t xml:space="preserve">In conclusion, this internship as a Software Engineer in Brazil Rio de Janeiro has been an invaluable experience that has shaped my professional identity. It provided me with hands-on experience in modern web technologies, strengthened my problem-solving abilities, and immersed me in a thriving technological community.</w:t>
      </w:r>
    </w:p>
    <w:p>
      <w:pPr>
        <w:pStyle w:val="BodyText"/>
      </w:pPr>
      <w:r>
        <w:t xml:space="preserve">The technical skills acquired—from React.js frontend architecture to Node.js backend integration—are directly transferable to future roles. Moreover, the cultural immersion in Brazil Rio de Janeiro taught me resilience and adaptability. I am grateful for the mentorship provided by the TechVida Solutions team and look forward to applying these lessons in my continued career as a software professional.</w:t>
      </w:r>
    </w:p>
    <w:p>
      <w:pPr>
        <w:pStyle w:val="BodyText"/>
      </w:pPr>
      <w:r>
        <w:t xml:space="preserve">This report confirms that all internship objectives have been met, resulting in a substantial increase in technical competency and professional maturity.</w:t>
      </w:r>
    </w:p>
    <w:p>
      <w:r>
        <w:pict>
          <v:rect style="width:0;height:1.5pt" o:hralign="center" o:hrstd="t" o:hr="t"/>
        </w:pict>
      </w:r>
    </w:p>
    <w:p>
      <w:pPr>
        <w:pStyle w:val="FirstParagraph"/>
      </w:pPr>
      <w:r>
        <w:t xml:space="preserve">© 2023 [Intern Name]. All Rights Reserved.</w:t>
      </w:r>
      <w:r>
        <w:br/>
      </w:r>
      <w:r>
        <w:t xml:space="preserve">Internship Report | Software Engineer | Brazil Rio de Janeiro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dc:title>
  <dc:creator/>
  <dc:language>en</dc:language>
  <cp:keywords/>
  <dcterms:created xsi:type="dcterms:W3CDTF">2026-07-29T07:11:38Z</dcterms:created>
  <dcterms:modified xsi:type="dcterms:W3CDTF">2026-07-29T07:11:38Z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