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cumulative-internship-report"/>
    <w:p>
      <w:pPr>
        <w:pStyle w:val="Heading1"/>
      </w:pPr>
      <w:r>
        <w:t xml:space="preserve">Cumulative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Chen</w:t>
      </w:r>
      <w:r>
        <w:br/>
      </w:r>
      <w:r>
        <w:rPr>
          <w:bCs/>
          <w:b/>
        </w:rPr>
        <w:t xml:space="preserve">Title:</w:t>
      </w:r>
      <w:r>
        <w:t xml:space="preserve">Software Engineer Intern</w:t>
      </w:r>
    </w:p>
    <w:bookmarkEnd w:id="20"/>
    <w:bookmarkStart w:id="22" w:name="introduction"/>
    <w:bookmarkStart w:id="21" w:name="introduction-and-context"/>
    <w:p>
      <w:pPr>
        <w:pStyle w:val="Heading2"/>
      </w:pPr>
      <w:r>
        <w:t xml:space="preserve">1. Introduction and Context</w:t>
      </w:r>
    </w:p>
    <w:p>
      <w:pPr>
        <w:pStyle w:val="FirstParagraph"/>
      </w:pPr>
      <w:r>
        <w:t xml:space="preserve">This document serves as a comprehensive summary of my internship experience as a Software Engineer in Japan Tokyo. The period of this internship spanned six months, commencing in April 2023 and concluding in September 2023. The primary objective of undertaking this role was to gain practical experience in high-performance software development within one of the world's most technologically advanced metropolitan areas.</w:t>
      </w:r>
    </w:p>
    <w:p>
      <w:pPr>
        <w:pStyle w:val="BodyText"/>
      </w:pPr>
      <w:r>
        <w:t xml:space="preserve">Choosing</w:t>
      </w:r>
      <w:r>
        <w:t xml:space="preserve"> </w:t>
      </w:r>
      <w:r>
        <w:rPr>
          <w:bCs/>
          <w:b/>
        </w:rPr>
        <w:t xml:space="preserve">Japan Tokyo</w:t>
      </w:r>
      <w:r>
        <w:t xml:space="preserve"> </w:t>
      </w:r>
      <w:r>
        <w:t xml:space="preserve">as the location for this internship was a strategic decision aimed at immersing myself in a unique cultural and professional environment. Japan is globally recognized for its precision engineering, commitment to quality (Kaizen), and rapid adoption of emerging technologies such as robotics, AI, and IoT. By positioning myself as a Software Engineer in</w:t>
      </w:r>
      <w:r>
        <w:t xml:space="preserve"> </w:t>
      </w:r>
      <w:r>
        <w:rPr>
          <w:bCs/>
          <w:b/>
        </w:rPr>
        <w:t xml:space="preserve">Japan Tokyo</w:t>
      </w:r>
      <w:r>
        <w:t xml:space="preserve">, I sought to understand how global software standards intersect with traditional Japanese business practices. This report details the technical challenges faced, the cultural insights gained, and the professional growth achieved during this transformative period.</w:t>
      </w:r>
    </w:p>
    <w:bookmarkEnd w:id="21"/>
    <w:bookmarkEnd w:id="22"/>
    <w:bookmarkStart w:id="23" w:name="company-overview"/>
    <w:p>
      <w:pPr>
        <w:pStyle w:val="Heading2"/>
      </w:pPr>
      <w:r>
        <w:t xml:space="preserve">2. Company Overview</w:t>
      </w:r>
    </w:p>
    <w:p>
      <w:pPr>
        <w:pStyle w:val="FirstParagraph"/>
      </w:pPr>
      <w:r>
        <w:t xml:space="preserve">I was employed by "NeoTech Solutions," a leading fintech startup headquartered in the Shinjuku district of</w:t>
      </w:r>
      <w:r>
        <w:t xml:space="preserve"> </w:t>
      </w:r>
      <w:r>
        <w:rPr>
          <w:bCs/>
          <w:b/>
        </w:rPr>
        <w:t xml:space="preserve">Japan Tokyo</w:t>
      </w:r>
      <w:r>
        <w:t xml:space="preserve">. The company specializes in developing high-frequency trading algorithms and secure blockchain-based payment systems for Asian markets. The engineering team consists of roughly fifty developers, representing a diverse mix of Japanese nationals and international expatriates.</w:t>
      </w:r>
    </w:p>
    <w:p>
      <w:pPr>
        <w:pStyle w:val="BodyText"/>
      </w:pPr>
      <w:r>
        <w:t xml:space="preserve">The technical stack utilized by the company includes Rust for core infrastructure, TypeScript for frontend applications, and PostgreSQL for database management. Working in this environment provided a rigorous backdrop for applying software engineering principles in a real-world production setting. The office culture in</w:t>
      </w:r>
      <w:r>
        <w:t xml:space="preserve"> </w:t>
      </w:r>
      <w:r>
        <w:rPr>
          <w:bCs/>
          <w:b/>
        </w:rPr>
        <w:t xml:space="preserve">Japan Tokyo</w:t>
      </w:r>
      <w:r>
        <w:t xml:space="preserve"> </w:t>
      </w:r>
      <w:r>
        <w:t xml:space="preserve">is characterized by a high degree of discipline, yet it remains surprisingly open to international innovation due to the company's global client base.</w:t>
      </w:r>
    </w:p>
    <w:bookmarkEnd w:id="23"/>
    <w:bookmarkStart w:id="25" w:name="responsibilities"/>
    <w:bookmarkStart w:id="24" w:name="Xe1fb5799c371555521ea938332f6a11228bf579"/>
    <w:p>
      <w:pPr>
        <w:pStyle w:val="Heading3"/>
      </w:pPr>
      <w:r>
        <w:t xml:space="preserve">3. Key Responsibilities and Technical Achievements</w:t>
      </w:r>
    </w:p>
    <w:p>
      <w:pPr>
        <w:pStyle w:val="FirstParagraph"/>
      </w:pPr>
      <w:r>
        <w:t xml:space="preserve">As a Software Engineer intern, my responsibilities extended beyond simple bug fixing and maintenance tasks. I was integrated into the core development team from the first week, allowing me to contribute meaningfully to live projects.</w:t>
      </w:r>
    </w:p>
    <w:p>
      <w:pPr>
        <w:pStyle w:val="BodyText"/>
      </w:pPr>
      <w:r>
        <w:rPr>
          <w:bCs/>
          <w:b/>
        </w:rPr>
        <w:t xml:space="preserve">A. Microservices Architecture Optimization</w:t>
      </w:r>
      <w:r>
        <w:br/>
      </w:r>
      <w:r>
        <w:t xml:space="preserve">One of my primary tasks involved refactoring legacy monolithic code into microservices. This required a deep understanding of distributed systems. I collaborated with senior engineers to identify bottlenecks in the payment processing module, which handles thousands of transactions per second in</w:t>
      </w:r>
      <w:r>
        <w:t xml:space="preserve"> </w:t>
      </w:r>
      <w:r>
        <w:rPr>
          <w:bCs/>
          <w:b/>
        </w:rPr>
        <w:t xml:space="preserve">Japan Tokyo</w:t>
      </w:r>
      <w:r>
        <w:t xml:space="preserve">. By implementing asynchronous message queues using RabbitMQ, I helped reduce latency by 40%.</w:t>
      </w:r>
    </w:p>
    <w:p>
      <w:pPr>
        <w:pStyle w:val="BodyText"/>
      </w:pPr>
      <w:r>
        <w:rPr>
          <w:bCs/>
          <w:b/>
        </w:rPr>
        <w:t xml:space="preserve">B. Frontend Performance Tuning</w:t>
      </w:r>
      <w:r>
        <w:br/>
      </w:r>
      <w:r>
        <w:t xml:space="preserve">Another significant contribution was optimizing the React-based dashboard used by financial analysts. In the competitive market of</w:t>
      </w:r>
      <w:r>
        <w:t xml:space="preserve"> </w:t>
      </w:r>
      <w:r>
        <w:rPr>
          <w:bCs/>
          <w:b/>
        </w:rPr>
        <w:t xml:space="preserve">Japan Tokyo</w:t>
      </w:r>
      <w:r>
        <w:t xml:space="preserve">, user experience is paramount. I utilized lazy loading techniques and optimized image assets, resulting in a 25% improvement in page load times. This work required close collaboration with UX designers who insisted on maintaining high aesthetic standards while ensuring technical efficiency.</w:t>
      </w:r>
    </w:p>
    <w:p>
      <w:pPr>
        <w:pStyle w:val="BodyText"/>
      </w:pPr>
      <w:r>
        <w:rPr>
          <w:bCs/>
          <w:b/>
        </w:rPr>
        <w:t xml:space="preserve">C. API Integration</w:t>
      </w:r>
      <w:r>
        <w:br/>
      </w:r>
      <w:r>
        <w:t xml:space="preserve">I was responsible for developing RESTful APIs that integrated third-party banking services into our main platform. This required strict adherence to security protocols, including OAuth 2.0 encryption standards. The complexity of these integrations was heightened by the need to comply with local Japanese financial regulations, which added a layer of regulatory compliance knowledge to my software engineering skill set.</w:t>
      </w:r>
    </w:p>
    <w:bookmarkEnd w:id="24"/>
    <w:bookmarkEnd w:id="25"/>
    <w:bookmarkStart w:id="30" w:name="cultural-integration"/>
    <w:bookmarkStart w:id="29" w:name="cultural-integration-and-soft-skills"/>
    <w:p>
      <w:pPr>
        <w:pStyle w:val="Heading2"/>
      </w:pPr>
      <w:r>
        <w:t xml:space="preserve">4. Cultural Integration and Soft Skills</w:t>
      </w:r>
    </w:p>
    <w:p>
      <w:pPr>
        <w:pStyle w:val="FirstParagraph"/>
      </w:pPr>
      <w:r>
        <w:t xml:space="preserve">The experience of working as a Software Engineer in</w:t>
      </w:r>
      <w:r>
        <w:t xml:space="preserve"> </w:t>
      </w:r>
      <w:r>
        <w:rPr>
          <w:bCs/>
          <w:b/>
        </w:rPr>
        <w:t xml:space="preserve">Japan Tokyo</w:t>
      </w:r>
      <w:r>
        <w:t xml:space="preserve"> </w:t>
      </w:r>
      <w:r>
        <w:t xml:space="preserve">was not solely defined by code; it was equally shaped by cultural immersion. Japanese work culture places immense value on communication, harmony (Wa), and meticulous planning.</w:t>
      </w:r>
    </w:p>
    <w:bookmarkStart w:id="26" w:name="a.-communication-styles"/>
    <w:p>
      <w:pPr>
        <w:pStyle w:val="Heading3"/>
      </w:pPr>
      <w:r>
        <w:t xml:space="preserve">A. Communication Styles</w:t>
      </w:r>
    </w:p>
    <w:p>
      <w:pPr>
        <w:pStyle w:val="FirstParagraph"/>
      </w:pPr>
      <w:r>
        <w:t xml:space="preserve">In the beginning, I struggled with the indirect communication style prevalent in many Japanese corporate settings. In many Western contexts, feedback is often direct and immediate. However, in</w:t>
      </w:r>
      <w:r>
        <w:t xml:space="preserve"> </w:t>
      </w:r>
      <w:r>
        <w:rPr>
          <w:bCs/>
          <w:b/>
        </w:rPr>
        <w:t xml:space="preserve">Japan Tokyo</w:t>
      </w:r>
      <w:r>
        <w:t xml:space="preserve">, consensus-building (Nemawashi) is crucial before any major decision is made as a Software Engineer. I learned to listen actively and to read between the lines during meetings. This shift in mindset improved my ability to collaborate effectively within cross-functional teams.</w:t>
      </w:r>
    </w:p>
    <w:bookmarkEnd w:id="26"/>
    <w:bookmarkStart w:id="27" w:name="b.-the-concept-of-kaizen"/>
    <w:p>
      <w:pPr>
        <w:pStyle w:val="Heading3"/>
      </w:pPr>
      <w:r>
        <w:t xml:space="preserve">B. The Concept of Kaizen</w:t>
      </w:r>
    </w:p>
    <w:p>
      <w:pPr>
        <w:pStyle w:val="FirstParagraph"/>
      </w:pPr>
      <w:r>
        <w:t xml:space="preserve">The principle of Kaizen, or continuous improvement, was evident in our daily stand-ups and code review processes. Every line of code was scrutinized not just for functionality but for readability and maintainability. This attention to detail is a hallmark of software engineering excellence in Japan. As an intern, I adopted this mindset, ensuring that my commits were clean and well-documented, which was highly appreciated by my mentors.</w:t>
      </w:r>
    </w:p>
    <w:bookmarkEnd w:id="27"/>
    <w:bookmarkStart w:id="28" w:name="c.-language-barrier"/>
    <w:p>
      <w:pPr>
        <w:pStyle w:val="Heading3"/>
      </w:pPr>
      <w:r>
        <w:t xml:space="preserve">C. Language Barrier</w:t>
      </w:r>
    </w:p>
    <w:p>
      <w:pPr>
        <w:pStyle w:val="FirstParagraph"/>
      </w:pPr>
      <w:r>
        <w:t xml:space="preserve">While English is the primary language for technical documentation at NeoTech Solutions, daily office interactions often occurred in Japanese. I dedicated time each evening to learn business Japanese (Keigo). This effort not only helped me navigate social situations in</w:t>
      </w:r>
      <w:r>
        <w:t xml:space="preserve"> </w:t>
      </w:r>
      <w:r>
        <w:rPr>
          <w:bCs/>
          <w:b/>
        </w:rPr>
        <w:t xml:space="preserve">Japan Tokyo</w:t>
      </w:r>
      <w:r>
        <w:t xml:space="preserve"> </w:t>
      </w:r>
      <w:r>
        <w:t xml:space="preserve">but also fostered stronger relationships with local colleagues who appreciated my attempt to respect their language and customs.</w:t>
      </w:r>
    </w:p>
    <w:bookmarkEnd w:id="28"/>
    <w:bookmarkEnd w:id="29"/>
    <w:bookmarkEnd w:id="30"/>
    <w:bookmarkStart w:id="32" w:name="challenges"/>
    <w:bookmarkStart w:id="31" w:name="challenges-faced"/>
    <w:p>
      <w:pPr>
        <w:pStyle w:val="Heading2"/>
      </w:pPr>
      <w:r>
        <w:t xml:space="preserve">5. Challenges Faced</w:t>
      </w:r>
    </w:p>
    <w:p>
      <w:pPr>
        <w:pStyle w:val="FirstParagraph"/>
      </w:pPr>
      <w:r>
        <w:t xml:space="preserve">Navigating the professional landscape as a Software Engineer in</w:t>
      </w:r>
      <w:r>
        <w:t xml:space="preserve"> </w:t>
      </w:r>
      <w:r>
        <w:rPr>
          <w:bCs/>
          <w:b/>
        </w:rPr>
        <w:t xml:space="preserve">Japan Tokyo</w:t>
      </w:r>
    </w:p>
    <w:p>
      <w:pPr>
        <w:pStyle w:val="BodyText"/>
      </w:pPr>
      <w:r>
        <w:t xml:space="preserve">Additionally, the physical environment in</w:t>
      </w:r>
      <w:r>
        <w:t xml:space="preserve"> </w:t>
      </w:r>
      <w:r>
        <w:rPr>
          <w:bCs/>
          <w:b/>
        </w:rPr>
        <w:t xml:space="preserve">Japan Tokyo</w:t>
      </w:r>
      <w:r>
        <w:t xml:space="preserve">, with its dense urban infrastructure and long commutes via the Shinkansen or subway systems, required significant adjustment. However, this routine also provided time for reflection and learning through audiobooks on software architecture during travel.</w:t>
      </w:r>
    </w:p>
    <w:p>
      <w:pPr>
        <w:pStyle w:val="BodyText"/>
      </w:pPr>
      <w:r>
        <w:t xml:space="preserve">Another challenge was adapting to the hierarchical structure of decision-making. As an intern, I initially hesitated to voice dissenting opinions against senior engineers. Over time, I learned that constructive feedback is welcomed if presented with humility and data-backed evidence, a lesson that has significantly matured my professional confidence.</w:t>
      </w:r>
    </w:p>
    <w:bookmarkEnd w:id="31"/>
    <w:bookmarkEnd w:id="32"/>
    <w:bookmarkStart w:id="33" w:name="conclusion"/>
    <w:p>
      <w:pPr>
        <w:pStyle w:val="Heading2"/>
      </w:pPr>
      <w:r>
        <w:t xml:space="preserve">6. Conclusion</w:t>
      </w:r>
    </w:p>
    <w:p>
      <w:pPr>
        <w:pStyle w:val="FirstParagraph"/>
      </w:pPr>
      <w:r>
        <w:t xml:space="preserve">In conclusion, my internship as a Software Engineer in</w:t>
      </w:r>
      <w:r>
        <w:t xml:space="preserve"> </w:t>
      </w:r>
      <w:r>
        <w:rPr>
          <w:bCs/>
          <w:b/>
        </w:rPr>
        <w:t xml:space="preserve">Japan Tokyo</w:t>
      </w:r>
      <w:r>
        <w:t xml:space="preserve">has been an invaluable chapter of my professional development. It has equipped me with hard skills in microservices architecture, API security, and performance optimization. More importantly, it has provided profound insights into the intersection of technology and culture.</w:t>
      </w:r>
    </w:p>
    <w:p>
      <w:pPr>
        <w:pStyle w:val="BodyText"/>
      </w:pPr>
      <w:r>
        <w:t xml:space="preserve">The experience reinforced my belief that software engineering is not just about writing code; it is about solving human problems within specific cultural contexts. The precision, respect for process, and commitment to quality observed in</w:t>
      </w:r>
      <w:r>
        <w:t xml:space="preserve"> </w:t>
      </w:r>
      <w:r>
        <w:rPr>
          <w:bCs/>
          <w:b/>
        </w:rPr>
        <w:t xml:space="preserve">Japan Tokyo</w:t>
      </w:r>
      <w:r>
        <w:t xml:space="preserve">have become integral parts of my personal coding philosophy. I am grateful for the opportunity to have worked with such a talented team at NeoTech Solutions and look forward to applying these lessons in future endeavors.</w:t>
      </w:r>
    </w:p>
    <w:p>
      <w:pPr>
        <w:pStyle w:val="BodyText"/>
      </w:pPr>
      <w:r>
        <w:t xml:space="preserve">This internship has confirmed that adapting to diverse work environments, particularly in a hub like</w:t>
      </w:r>
      <w:r>
        <w:t xml:space="preserve"> </w:t>
      </w:r>
      <w:r>
        <w:rPr>
          <w:bCs/>
          <w:b/>
        </w:rPr>
        <w:t xml:space="preserve">Japan Tokyo</w:t>
      </w:r>
      <w:r>
        <w:t xml:space="preserve">, is essential for any modern Software Engineer aiming for global competitiveness. I return from this experience not only as a better coder but as a more culturally aware and adaptable professional.</w:t>
      </w:r>
    </w:p>
    <w:bookmarkEnd w:id="33"/>
    <w:p>
      <w:pPr>
        <w:pStyle w:val="BodyText"/>
      </w:pPr>
      <w:r>
        <w:rPr>
          <w:iCs/>
          <w:i/>
        </w:rPr>
        <w:t xml:space="preserve">This report was generated for educational and professional portfolio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Japan Tokyo</dc:title>
  <dc:creator/>
  <dc:language>en</dc:language>
  <cp:keywords/>
  <dcterms:created xsi:type="dcterms:W3CDTF">2026-07-29T01:20:25Z</dcterms:created>
  <dcterms:modified xsi:type="dcterms:W3CDTF">2026-07-29T01:20:25Z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