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w:t>
      </w:r>
      <w:r>
        <w:t xml:space="preserve"> </w:t>
      </w:r>
      <w:r>
        <w:t xml:space="preserve">in</w:t>
      </w:r>
      <w:r>
        <w:t xml:space="preserve"> </w:t>
      </w:r>
      <w:r>
        <w:t xml:space="preserve">Uzbekistan</w:t>
      </w:r>
      <w:r>
        <w:t xml:space="preserve"> </w:t>
      </w:r>
      <w:r>
        <w:t xml:space="preserve">Tashkent</w:t>
      </w:r>
    </w:p>
    <w:bookmarkStart w:id="20" w:name="internship-report-document"/>
    <w:p>
      <w:pPr>
        <w:pStyle w:val="Heading1"/>
      </w:pPr>
      <w:r>
        <w:t xml:space="preserve">Internship Report Document</w:t>
      </w:r>
    </w:p>
    <w:p>
      <w:pPr>
        <w:pStyle w:val="FirstParagraph"/>
      </w:pPr>
      <w:r>
        <w:rPr>
          <w:bCs/>
          <w:b/>
        </w:rPr>
        <w:t xml:space="preserve">Candidate Name:</w:t>
      </w:r>
      <w:r>
        <w:t xml:space="preserve"> </w:t>
      </w:r>
      <w:r>
        <w:t xml:space="preserve">Alex J. Doe</w:t>
      </w:r>
    </w:p>
    <w:p>
      <w:pPr>
        <w:pStyle w:val="BodyText"/>
      </w:pPr>
      <w:r>
        <w:rPr>
          <w:bCs/>
          <w:b/>
        </w:rPr>
        <w:t xml:space="preserve">Date:</w:t>
      </w:r>
      <w:r>
        <w:t xml:space="preserve"> </w:t>
      </w:r>
      <w:r>
        <w:t xml:space="preserve">October 24, 2023</w:t>
      </w:r>
    </w:p>
    <w:p>
      <w:pPr>
        <w:pStyle w:val="BodyText"/>
      </w:pPr>
      <w:r>
        <w:rPr>
          <w:bCs/>
          <w:b/>
        </w:rPr>
        <w:t xml:space="preserve">Institution:</w:t>
      </w:r>
      <w:r>
        <w:t xml:space="preserve">TechInnovate Solutions, Uzbekistan Tashkent</w:t>
      </w:r>
    </w:p>
    <w:bookmarkEnd w:id="20"/>
    <w:bookmarkStart w:id="21" w:name="introduction-and-executive-summary"/>
    <w:p>
      <w:pPr>
        <w:pStyle w:val="Heading2"/>
      </w:pPr>
      <w:r>
        <w:t xml:space="preserve">1. Introduction and Executive Summary</w:t>
      </w:r>
    </w:p>
    <w:p>
      <w:pPr>
        <w:pStyle w:val="FirstParagraph"/>
      </w:pPr>
      <w:r>
        <w:t xml:space="preserve">The digital landscape of Central Asia is undergoing a rapid transformation, with the Republic of Uzbekistan emerging as a pivotal hub for technological innovation and economic development. This Internship Report documents my tenure as a Software Engineer at TechInnovate Solutions, located in the vibrant capital city of Uzbekistan Tashkent. The primary objective of this report is to outline the technical skills acquired, professional challenges encountered, and strategic insights gained during this three-month period.</w:t>
      </w:r>
    </w:p>
    <w:p>
      <w:pPr>
        <w:pStyle w:val="BodyText"/>
      </w:pPr>
      <w:r>
        <w:t xml:space="preserve">As a Software Engineer intern, my role was not merely observational but deeply participatory. I was integrated into full-stack development teams working on enterprise-level applications tailored for the local and regional markets. The context of Uzbekistan Tashkent provided a unique backdrop, characterized by a blend of traditional business practices and aggressive modernization efforts driven by government digitalization initiatives. This report details how these factors influenced my growth as an engineer.</w:t>
      </w:r>
    </w:p>
    <w:bookmarkEnd w:id="21"/>
    <w:bookmarkStart w:id="22" w:name="objectives-of-the-internship"/>
    <w:p>
      <w:pPr>
        <w:pStyle w:val="Heading2"/>
      </w:pPr>
      <w:r>
        <w:t xml:space="preserve">2. Objectives of the Internship</w:t>
      </w:r>
    </w:p>
    <w:p>
      <w:pPr>
        <w:pStyle w:val="FirstParagraph"/>
      </w:pPr>
      <w:r>
        <w:t xml:space="preserve">The internship was structured around several key learning outcomes designed to bridge the gap between academic theoretical knowledge and practical industry application. The primary goals included:</w:t>
      </w:r>
    </w:p>
    <w:p>
      <w:pPr>
        <w:numPr>
          <w:ilvl w:val="0"/>
          <w:numId w:val="1001"/>
        </w:numPr>
        <w:pStyle w:val="Compact"/>
      </w:pPr>
      <w:r>
        <w:rPr>
          <w:bCs/>
          <w:b/>
        </w:rPr>
        <w:t xml:space="preserve">Mastery of Modern Tech Stacks:</w:t>
      </w:r>
      <w:r>
        <w:t xml:space="preserve"> </w:t>
      </w:r>
      <w:r>
        <w:t xml:space="preserve">Gaining hands-on experience with React.js for frontend development and Python/Django for backend services.</w:t>
      </w:r>
    </w:p>
    <w:p>
      <w:pPr>
        <w:numPr>
          <w:ilvl w:val="0"/>
          <w:numId w:val="1001"/>
        </w:numPr>
        <w:pStyle w:val="Compact"/>
      </w:pPr>
      <w:r>
        <w:rPr>
          <w:bCs/>
          <w:b/>
        </w:rPr>
        <w:t xml:space="preserve">Agile Methodology Implementation:</w:t>
      </w:r>
    </w:p>
    <w:p>
      <w:pPr>
        <w:numPr>
          <w:ilvl w:val="0"/>
          <w:numId w:val="1001"/>
        </w:numPr>
        <w:pStyle w:val="Compact"/>
      </w:pPr>
      <w:r>
        <w:rPr>
          <w:bCs/>
          <w:b/>
        </w:rPr>
        <w:t xml:space="preserve">Local Market Adaptation:</w:t>
      </w:r>
    </w:p>
    <w:p>
      <w:pPr>
        <w:numPr>
          <w:ilvl w:val="0"/>
          <w:numId w:val="1001"/>
        </w:numPr>
        <w:pStyle w:val="Compact"/>
      </w:pPr>
      <w:r>
        <w:rPr>
          <w:bCs/>
          <w:b/>
        </w:rPr>
        <w:t xml:space="preserve">Professional Communication:</w:t>
      </w:r>
    </w:p>
    <w:bookmarkEnd w:id="22"/>
    <w:bookmarkStart w:id="26" w:name="X4b91143d6a463c41a27d50e22dbdea6555913ce"/>
    <w:p>
      <w:pPr>
        <w:pStyle w:val="Heading2"/>
      </w:pPr>
      <w:r>
        <w:t xml:space="preserve">3. Technical Responsibilities and Project Scope</w:t>
      </w:r>
    </w:p>
    <w:p>
      <w:pPr>
        <w:pStyle w:val="FirstParagraph"/>
      </w:pPr>
      <w:r>
        <w:t xml:space="preserve">During my time as a Software Engineer, I was assigned to the "GovConnect" project, a digital platform aimed at streamlining interactions between citizens and government services in Uzbekistan Tashkent. This project required high security standards, scalability, and user-friendly interfaces.</w:t>
      </w:r>
    </w:p>
    <w:bookmarkStart w:id="23" w:name="frontend-development"/>
    <w:p>
      <w:pPr>
        <w:pStyle w:val="Heading3"/>
      </w:pPr>
      <w:r>
        <w:t xml:space="preserve">3.1 Frontend Development</w:t>
      </w:r>
    </w:p>
    <w:p>
      <w:pPr>
        <w:pStyle w:val="FirstParagraph"/>
      </w:pPr>
      <w:r>
        <w:t xml:space="preserve">I was responsible for developing responsive user interfaces using React.js. One of the significant challenges was ensuring compatibility with lower-end devices common in various regions of Uzbekistan Tashkent while maintaining high performance. I implemented lazy loading techniques and optimized bundle sizes, which reduced initial load times by approximately 40%. Furthermore, I integrated multi-language support libraries to facilitate seamless switching between Uzbek and Russian languages.</w:t>
      </w:r>
    </w:p>
    <w:bookmarkEnd w:id="23"/>
    <w:bookmarkStart w:id="24" w:name="backend-integration"/>
    <w:p>
      <w:pPr>
        <w:pStyle w:val="Heading3"/>
      </w:pPr>
      <w:r>
        <w:t xml:space="preserve">3.2 Backend Integration</w:t>
      </w:r>
    </w:p>
    <w:p>
      <w:pPr>
        <w:pStyle w:val="FirstParagraph"/>
      </w:pPr>
      <w:r>
        <w:t xml:space="preserve">On the backend, I assisted in creating RESTful APIs using Django Rest Framework. My tasks involved writing clean, documented code for user authentication modules and data retrieval endpoints. I collaborated closely with senior engineers to implement JWT (JSON Web Tokens) for secure session management. This experience provided deep insight into database optimization and query efficiency.</w:t>
      </w:r>
    </w:p>
    <w:bookmarkEnd w:id="24"/>
    <w:bookmarkStart w:id="25" w:name="devops-and-deployment"/>
    <w:p>
      <w:pPr>
        <w:pStyle w:val="Heading3"/>
      </w:pPr>
      <w:r>
        <w:t xml:space="preserve">3.3 DevOps and Deployment</w:t>
      </w:r>
    </w:p>
    <w:p>
      <w:pPr>
        <w:pStyle w:val="FirstParagraph"/>
      </w:pPr>
      <w:r>
        <w:t xml:space="preserve">I gained exposure to Docker containerization, learning how to package applications for consistent deployment across different environments. We utilized GitLab CI/CD pipelines to automate testing and deployment processes, ensuring that code changes from the Uzbekistan Tashkent office could be pushed to production with minimal friction.</w:t>
      </w:r>
    </w:p>
    <w:bookmarkEnd w:id="25"/>
    <w:bookmarkEnd w:id="26"/>
    <w:bookmarkStart w:id="27" w:name="Xd033325e01b93d21ba96ad9f41ce96e53c6d7e7"/>
    <w:p>
      <w:pPr>
        <w:pStyle w:val="Heading2"/>
      </w:pPr>
      <w:r>
        <w:t xml:space="preserve">4. Cultural and Professional Integration in Uzbekistan Tashkent</w:t>
      </w:r>
    </w:p>
    <w:p>
      <w:pPr>
        <w:pStyle w:val="FirstParagraph"/>
      </w:pPr>
      <w:r>
        <w:t xml:space="preserve">The location of this internship, specifically within the dynamic environment of Uzbekistan Tashkent, played a crucial role in shaping my professional identity. The tech ecosystem here is young but rapidly maturing. Working in Uzbekistan Tashkent meant dealing with a workforce that is highly ambitious yet deeply respectful of hierarchical structures.</w:t>
      </w:r>
    </w:p>
    <w:p>
      <w:pPr>
        <w:pStyle w:val="BodyText"/>
      </w:pPr>
      <w:r>
        <w:t xml:space="preserve">I observed that the definition of success for a Software Engineer here often extends beyond code quality to include adaptability and speed. The city of Uzbekistan Tashkent serves as a melting pot where international standards meet local realities. For instance, while global best practices were encouraged, local data privacy laws and internet infrastructure limitations required creative problem-solving.</w:t>
      </w:r>
    </w:p>
    <w:p>
      <w:pPr>
        <w:pStyle w:val="BodyText"/>
      </w:pPr>
      <w:r>
        <w:t xml:space="preserve">Moreover, the networking opportunities in Uzbekistan Tashkent were invaluable. Attending local tech meetups and hackathons allowed me to connect with peers who are pioneering FinTech and EdTech solutions across Central Asia. This exposure broadened my perspective on how software engineering can drive socioeconomic change in emerging markets.</w:t>
      </w:r>
    </w:p>
    <w:bookmarkEnd w:id="27"/>
    <w:bookmarkStart w:id="28" w:name="challenges-encountered-and-solutions"/>
    <w:p>
      <w:pPr>
        <w:pStyle w:val="Heading2"/>
      </w:pPr>
      <w:r>
        <w:t xml:space="preserve">5. Challenges Encountered and Solutions</w:t>
      </w:r>
    </w:p>
    <w:p>
      <w:pPr>
        <w:pStyle w:val="FirstParagraph"/>
      </w:pPr>
      <w:r>
        <w:t xml:space="preserve">No internship is without its hurdles. As a Software Engineer, I faced several technical and operational challenges:</w:t>
      </w:r>
    </w:p>
    <w:p>
      <w:pPr>
        <w:numPr>
          <w:ilvl w:val="0"/>
          <w:numId w:val="1002"/>
        </w:numPr>
        <w:pStyle w:val="Compact"/>
      </w:pPr>
      <w:r>
        <w:rPr>
          <w:bCs/>
          <w:b/>
        </w:rPr>
        <w:t xml:space="preserve">Rapid Scope Changes:</w:t>
      </w:r>
      <w:r>
        <w:t xml:space="preserve"> </w:t>
      </w:r>
      <w:r>
        <w:t xml:space="preserve">Due to the evolving regulatory environment in Uzbekistan Tashkent, project requirements often shifted mid-sprint. I learned to maintain modular code structures that allow for easy refactoring.</w:t>
      </w:r>
    </w:p>
    <w:p>
      <w:pPr>
        <w:numPr>
          <w:ilvl w:val="0"/>
          <w:numId w:val="1002"/>
        </w:numPr>
        <w:pStyle w:val="Compact"/>
      </w:pPr>
      <w:r>
        <w:rPr>
          <w:bCs/>
          <w:b/>
        </w:rPr>
        <w:t xml:space="preserve">Linguistic Nuances:</w:t>
      </w:r>
      <w:r>
        <w:t xml:space="preserve"> </w:t>
      </w:r>
      <w:r>
        <w:t xml:space="preserve">Handling Unicode characters and right-to-left text support (for certain localized content) required additional attention to CSS styling and database encoding.</w:t>
      </w:r>
    </w:p>
    <w:p>
      <w:pPr>
        <w:numPr>
          <w:ilvl w:val="0"/>
          <w:numId w:val="1002"/>
        </w:numPr>
        <w:pStyle w:val="Compact"/>
      </w:pPr>
      <w:r>
        <w:rPr>
          <w:bCs/>
          <w:b/>
        </w:rPr>
        <w:t xml:space="preserve">Legacy System Integration:</w:t>
      </w:r>
      <w:r>
        <w:t xml:space="preserve"> </w:t>
      </w:r>
      <w:r>
        <w:t xml:space="preserve">Connecting modern frontend applications with older legacy systems prevalent in some sectors of Uzbekistan Tashkent's infrastructure was technically demanding. I solved this by developing robust middleware layers that handle data transformation efficiently.</w:t>
      </w:r>
    </w:p>
    <w:bookmarkEnd w:id="28"/>
    <w:bookmarkStart w:id="29" w:name="conclusion-and-future-outlook"/>
    <w:p>
      <w:pPr>
        <w:pStyle w:val="Heading2"/>
      </w:pPr>
      <w:r>
        <w:t xml:space="preserve">6. Conclusion and Future Outlook</w:t>
      </w:r>
    </w:p>
    <w:p>
      <w:pPr>
        <w:pStyle w:val="FirstParagraph"/>
      </w:pPr>
      <w:r>
        <w:t xml:space="preserve">In conclusion, my internship as a Software Engineer in Uzbekistan Tashkent has been an instrumental period of professional growth. It has equipped me with robust technical competencies in full-stack development, agile project management, and cross-cultural communication.</w:t>
      </w:r>
    </w:p>
    <w:p>
      <w:pPr>
        <w:pStyle w:val="BodyText"/>
      </w:pPr>
      <w:r>
        <w:t xml:space="preserve">The experience highlighted the immense potential of the tech sector in Uzbekistan Tashkent. The city is not just a passive adopter of global technology but an active contributor to innovation in Central Asia. For any aspiring Software Engineer, gaining experience in such a dynamic market offers unique insights into building scalable solutions for diverse populations.</w:t>
      </w:r>
    </w:p>
    <w:p>
      <w:pPr>
        <w:pStyle w:val="BodyText"/>
      </w:pPr>
      <w:r>
        <w:t xml:space="preserve">I am deeply grateful to the mentors at TechInnovate Solutions and the broader community of developers in Uzbekistan Tashkent who guided me through this journey. I look forward to applying these lessons in my future career, contributing to the ever-expanding digital frontier of software engineering.</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 in Uzbekistan Tashkent</dc:title>
  <dc:creator/>
  <dc:language>en</dc:language>
  <cp:keywords/>
  <dcterms:created xsi:type="dcterms:W3CDTF">2026-07-29T02:46:12Z</dcterms:created>
  <dcterms:modified xsi:type="dcterms:W3CDTF">2026-07-29T02:46:12Z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