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Medellín</w:t>
      </w:r>
    </w:p>
    <w:bookmarkStart w:id="31" w:name="X8e09ba4e5d5dd2c87a7cb60ffdb45fb2a62f915"/>
    <w:p>
      <w:pPr>
        <w:pStyle w:val="Heading1"/>
      </w:pPr>
      <w:r>
        <w:t xml:space="preserve">Internship Report: Special Education Teacher in Colombia Medellín</w:t>
      </w:r>
    </w:p>
    <w:p>
      <w:pPr>
        <w:pStyle w:val="FirstParagraph"/>
      </w:pPr>
      <w:r>
        <w:rPr>
          <w:bCs/>
          <w:b/>
        </w:rPr>
        <w:t xml:space="preserve">Date:</w:t>
      </w:r>
      <w:bookmarkStart w:id="20" w:name="report-date"/>
      <w:r>
        <w:t xml:space="preserve">October 24, 2023</w:t>
      </w:r>
      <w:bookmarkEnd w:id="20"/>
      <w:r>
        <w:br/>
      </w:r>
      <w:r>
        <w:rPr>
          <w:bCs/>
          <w:b/>
        </w:rPr>
        <w:t xml:space="preserve">Name:</w:t>
      </w:r>
      <w:r>
        <w:t xml:space="preserve"> </w:t>
      </w:r>
      <w:r>
        <w:t xml:space="preserve">[Your Name]</w:t>
      </w:r>
      <w:r>
        <w:br/>
      </w:r>
      <w:r>
        <w:rPr>
          <w:bCs/>
          <w:b/>
        </w:rPr>
        <w:t xml:space="preserve">Institution:</w:t>
      </w:r>
      <w:r>
        <w:t xml:space="preserve"> </w:t>
      </w:r>
      <w:r>
        <w:t xml:space="preserve">[Name of Host Institution/School in Medellín]</w:t>
      </w:r>
      <w:r>
        <w:br/>
      </w:r>
    </w:p>
    <w:p>
      <w:pPr>
        <w:pStyle w:val="BodyText"/>
      </w:pPr>
      <w:r>
        <w:t xml:space="preserve">Duration of Internship:** January 15, 2023 – June 15, 2023</w:t>
      </w:r>
    </w:p>
    <w:bookmarkStart w:id="21" w:name="introduction"/>
    <w:p>
      <w:pPr>
        <w:pStyle w:val="Heading2"/>
      </w:pPr>
      <w:r>
        <w:t xml:space="preserve">1. Introduction</w:t>
      </w:r>
    </w:p>
    <w:p>
      <w:pPr>
        <w:pStyle w:val="FirstParagraph"/>
      </w:pPr>
      <w:r>
        <w:t xml:space="preserve">This document serves as a comprehensive</w:t>
      </w:r>
      <w:r>
        <w:t xml:space="preserve"> </w:t>
      </w:r>
      <w:r>
        <w:rPr>
          <w:bCs/>
          <w:b/>
        </w:rPr>
        <w:t xml:space="preserve">Internship Report</w:t>
      </w:r>
      <w:r>
        <w:t xml:space="preserve"> </w:t>
      </w:r>
      <w:r>
        <w:t xml:space="preserve">detailing the experiences, challenges, and professional growth achieved during my tenure as a</w:t>
      </w:r>
      <w:r>
        <w:t xml:space="preserve"> </w:t>
      </w:r>
      <w:r>
        <w:rPr>
          <w:bCs/>
          <w:b/>
        </w:rPr>
        <w:t xml:space="preserve">Special Education Teacher</w:t>
      </w:r>
      <w:r>
        <w:t xml:space="preserve">. The internship was conducted in the vibrant and culturally rich city of Medellín, located in Antioquia, Colombia. This report aims to provide an analytical reflection on the pedagogical strategies employed within the Colombian educational context, specifically focusing on inclusive education practices for students with diverse learning needs.</w:t>
      </w:r>
    </w:p>
    <w:p>
      <w:pPr>
        <w:pStyle w:val="BodyText"/>
      </w:pPr>
      <w:r>
        <w:t xml:space="preserve">The primary objective of this</w:t>
      </w:r>
      <w:r>
        <w:t xml:space="preserve"> </w:t>
      </w:r>
      <w:r>
        <w:rPr>
          <w:bCs/>
          <w:b/>
        </w:rPr>
        <w:t xml:space="preserve">Internship Report</w:t>
      </w:r>
      <w:r>
        <w:t xml:space="preserve"> </w:t>
      </w:r>
      <w:r>
        <w:t xml:space="preserve">was to bridge theoretical knowledge acquired during academic studies with practical application in a real-world setting. By situating myself within the school system of Colombia Medellín, I sought to understand how local regulations, cultural values, and socioeconomic factors influence the delivery of special education services. This experience was not merely about teaching; it was about integrating into a community that is rapidly evolving in its approach to disability rights and educational inclusion.</w:t>
      </w:r>
    </w:p>
    <w:bookmarkEnd w:id="21"/>
    <w:bookmarkStart w:id="22" w:name="Xf14d08431cf39ab6632834859241a8d739ea598"/>
    <w:p>
      <w:pPr>
        <w:pStyle w:val="Heading2"/>
      </w:pPr>
      <w:r>
        <w:t xml:space="preserve">2. Contextual Overview of Medellín’s Educational Landscape</w:t>
      </w:r>
    </w:p>
    <w:p>
      <w:pPr>
        <w:pStyle w:val="FirstParagraph"/>
      </w:pPr>
      <w:r>
        <w:t xml:space="preserve">To fully appreciate the scope of this</w:t>
      </w:r>
      <w:r>
        <w:t xml:space="preserve"> </w:t>
      </w:r>
      <w:r>
        <w:rPr>
          <w:bCs/>
          <w:b/>
        </w:rPr>
        <w:t xml:space="preserve">Internship Report</w:t>
      </w:r>
      <w:r>
        <w:t xml:space="preserve">, it is crucial to contextualize the environment of Colombia Medellín. Over the past two decades, Medellín has transformed from a city with high violence rates into a global model for urban transformation and social inclusion. This shift is evident in its educational policies as well. The local education authority in Antioquia has placed significant emphasis on "Education for All," aligning closely with international standards while adapting to local realities.</w:t>
      </w:r>
    </w:p>
    <w:p>
      <w:pPr>
        <w:pStyle w:val="BodyText"/>
      </w:pPr>
      <w:r>
        <w:t xml:space="preserve">The school where I completed my internship as a</w:t>
      </w:r>
      <w:r>
        <w:t xml:space="preserve"> </w:t>
      </w:r>
      <w:r>
        <w:rPr>
          <w:bCs/>
          <w:b/>
        </w:rPr>
        <w:t xml:space="preserve">Special Education Teacher</w:t>
      </w:r>
      <w:r>
        <w:t xml:space="preserve"> </w:t>
      </w:r>
      <w:r>
        <w:t xml:space="preserve">is located in a mid-socioeconomic stratum neighborhood. The student body was diverse, comprising students from various backgrounds, including families displaced by the country’s internal conflict and recent immigrants from Venezuela. This diversity added layers of complexity to my role, requiring me to be not only an educator but also a cultural mediator and emotional support system.</w:t>
      </w:r>
    </w:p>
    <w:bookmarkEnd w:id="22"/>
    <w:bookmarkStart w:id="26" w:name="X3af0ebd9cd47357cf33ebdd3f94b38902dbfcbd"/>
    <w:p>
      <w:pPr>
        <w:pStyle w:val="Heading2"/>
      </w:pPr>
      <w:r>
        <w:t xml:space="preserve">3. Role and Responsibilities as a Special Education Teacher</w:t>
      </w:r>
    </w:p>
    <w:p>
      <w:pPr>
        <w:pStyle w:val="FirstParagraph"/>
      </w:pPr>
      <w:r>
        <w:t xml:space="preserve">In my capacity as a</w:t>
      </w:r>
      <w:r>
        <w:t xml:space="preserve"> </w:t>
      </w:r>
      <w:r>
        <w:rPr>
          <w:bCs/>
          <w:b/>
        </w:rPr>
        <w:t xml:space="preserve">Special Education Teacher</w:t>
      </w:r>
      <w:r>
        <w:t xml:space="preserve">, my duties extended far beyond traditional instruction. The Colombian curriculum, guided by the Ministry of National Education, mandates individualized educational plans (Planes Educativos Individualizados - PEI) for students with disabilities or high abilities. My core responsibilities included:</w:t>
      </w:r>
    </w:p>
    <w:bookmarkStart w:id="23" w:name="Xce96a10514dfd5df5f9bb10c6b395b7085b6403"/>
    <w:p>
      <w:pPr>
        <w:pStyle w:val="Heading3"/>
      </w:pPr>
      <w:r>
        <w:t xml:space="preserve">3.1 Development of Individualized Educational Plans (PEI)</w:t>
      </w:r>
    </w:p>
    <w:p>
      <w:pPr>
        <w:pStyle w:val="FirstParagraph"/>
      </w:pPr>
      <w:r>
        <w:t xml:space="preserve">A significant portion of my time was dedicated to assessing students and creating tailored PEIs. This involved collaborating with psychologists, speech therapists, and general education teachers to ensure that the academic goals were realistic yet challenging. For a student diagnosed with Autism Spectrum Disorder (ASD), for instance, I developed a visual schedule system that helped him navigate the school day more independently. This aspect of my work as a</w:t>
      </w:r>
      <w:r>
        <w:t xml:space="preserve"> </w:t>
      </w:r>
      <w:r>
        <w:rPr>
          <w:bCs/>
          <w:b/>
        </w:rPr>
        <w:t xml:space="preserve">Special Education Teacher</w:t>
      </w:r>
      <w:r>
        <w:t xml:space="preserve"> </w:t>
      </w:r>
      <w:r>
        <w:t xml:space="preserve">highlighted the importance of interdisciplinary teamwork in Colombia Medellín.</w:t>
      </w:r>
    </w:p>
    <w:bookmarkEnd w:id="23"/>
    <w:bookmarkStart w:id="24" w:name="inclusive-classroom-support"/>
    <w:p>
      <w:pPr>
        <w:pStyle w:val="Heading3"/>
      </w:pPr>
      <w:r>
        <w:t xml:space="preserve">3.2 Inclusive Classroom Support</w:t>
      </w:r>
    </w:p>
    <w:p>
      <w:pPr>
        <w:pStyle w:val="FirstParagraph"/>
      </w:pPr>
      <w:r>
        <w:t xml:space="preserve">I spent considerable time supporting students within mainstream classrooms. The concept of inclusive education in Colombia is still developing, and many general education teachers lacked specific training on differentiation strategies. As a</w:t>
      </w:r>
      <w:r>
        <w:t xml:space="preserve"> </w:t>
      </w:r>
      <w:r>
        <w:rPr>
          <w:bCs/>
          <w:b/>
        </w:rPr>
        <w:t xml:space="preserve">Special Education Teacher</w:t>
      </w:r>
      <w:r>
        <w:t xml:space="preserve">, I acted as a resource specialist, modeling how to adapt materials for students with dyslexia or attention deficit hyperactivity disorder (ADHD). This collaborative approach was vital for fostering an inclusive environment in Colombia Medellín.</w:t>
      </w:r>
    </w:p>
    <w:bookmarkEnd w:id="24"/>
    <w:bookmarkStart w:id="25" w:name="family-engagement-and-community-outreach"/>
    <w:p>
      <w:pPr>
        <w:pStyle w:val="Heading3"/>
      </w:pPr>
      <w:r>
        <w:t xml:space="preserve">3.3 Family Engagement and Community Outreach</w:t>
      </w:r>
    </w:p>
    <w:p>
      <w:pPr>
        <w:pStyle w:val="FirstParagraph"/>
      </w:pPr>
      <w:r>
        <w:t xml:space="preserve">In Colombian culture, the family unit is central. Therefore, engaging with parents was a critical component of my role. Many families faced economic hardships that impacted their children’s school attendance and performance. I organized workshops to educate parents on how to support learning at home using low-cost resources available in their communities in Medellín. This outreach strengthened the bond between the school and the community, a key finding reflected in this</w:t>
      </w:r>
      <w:r>
        <w:t xml:space="preserve"> </w:t>
      </w:r>
      <w:r>
        <w:rPr>
          <w:bCs/>
          <w:b/>
        </w:rPr>
        <w:t xml:space="preserve">Internship Report</w:t>
      </w:r>
      <w:r>
        <w:t xml:space="preserve">.</w:t>
      </w:r>
    </w:p>
    <w:bookmarkEnd w:id="25"/>
    <w:bookmarkEnd w:id="26"/>
    <w:bookmarkStart w:id="27" w:name="key-challenges-encountered"/>
    <w:p>
      <w:pPr>
        <w:pStyle w:val="Heading2"/>
      </w:pPr>
      <w:r>
        <w:t xml:space="preserve">4. Key Challenges Encountered</w:t>
      </w:r>
    </w:p>
    <w:p>
      <w:pPr>
        <w:pStyle w:val="FirstParagraph"/>
      </w:pPr>
      <w:r>
        <w:t xml:space="preserve">The journey as a</w:t>
      </w:r>
      <w:r>
        <w:t xml:space="preserve"> </w:t>
      </w:r>
      <w:r>
        <w:rPr>
          <w:bCs/>
          <w:b/>
        </w:rPr>
        <w:t xml:space="preserve">Special Education Teacher</w:t>
      </w:r>
      <w:r>
        <w:t xml:space="preserve"> </w:t>
      </w:r>
      <w:r>
        <w:t xml:space="preserve">in Colombia Medellín was not without its obstacles. One of the primary challenges was the high student-to-teacher ratio in many public schools. In one particular instance, I was responsible for supporting over twenty students with special needs across different grade levels, making it difficult to provide one-on-one attention.</w:t>
      </w:r>
    </w:p>
    <w:p>
      <w:pPr>
        <w:pStyle w:val="BodyText"/>
      </w:pPr>
      <w:r>
        <w:t xml:space="preserve">Another challenge was resource scarcity. While Medellín has made strides in infrastructure, specialized learning materials such as tactile games for visually impaired students or sensory integration tools were often limited. I had to rely on creativity and community donations to procure necessary supplies. This resourcefulness became a defining trait of my practice as a</w:t>
      </w:r>
      <w:r>
        <w:t xml:space="preserve"> </w:t>
      </w:r>
      <w:r>
        <w:rPr>
          <w:bCs/>
          <w:b/>
        </w:rPr>
        <w:t xml:space="preserve">Special Education Teacher</w:t>
      </w:r>
      <w:r>
        <w:t xml:space="preserve">.</w:t>
      </w:r>
    </w:p>
    <w:p>
      <w:pPr>
        <w:pStyle w:val="BodyText"/>
      </w:pPr>
      <w:r>
        <w:t xml:space="preserve">Cultural stigma regarding disability also persisted in certain communities within Colombia Medellín. Overcoming these deep-seated beliefs required patience, persistence, and consistent advocacy from me and the school administration. Educating the broader student body about empathy and inclusion was an ongoing process that required careful planning.</w:t>
      </w:r>
    </w:p>
    <w:bookmarkEnd w:id="27"/>
    <w:bookmarkStart w:id="28" w:name="achievements-and-professional-growth"/>
    <w:p>
      <w:pPr>
        <w:pStyle w:val="Heading2"/>
      </w:pPr>
      <w:r>
        <w:t xml:space="preserve">5. Achievements and Professional Growth</w:t>
      </w:r>
    </w:p>
    <w:p>
      <w:pPr>
        <w:pStyle w:val="FirstParagraph"/>
      </w:pPr>
      <w:r>
        <w:t xml:space="preserve">Despite the challenges, this internship yielded significant achievements. I successfully implemented a peer-buddy system where mainstream students were trained to support their classmates with special needs. This initiative not only improved academic outcomes but also fostered social cohesion among the student body in Medellín.</w:t>
      </w:r>
    </w:p>
    <w:p>
      <w:pPr>
        <w:pStyle w:val="BodyText"/>
      </w:pPr>
      <w:r>
        <w:t xml:space="preserve">I also contributed to the professional development of my colleagues by leading monthly seminars on inclusive teaching practices. These sessions helped raise awareness and equipped general education teachers with practical tools they could immediately apply in their classrooms. This collaborative growth is a testament to the positive impact a dedicated</w:t>
      </w:r>
      <w:r>
        <w:t xml:space="preserve"> </w:t>
      </w:r>
      <w:r>
        <w:rPr>
          <w:bCs/>
          <w:b/>
        </w:rPr>
        <w:t xml:space="preserve">Special Education Teacher</w:t>
      </w:r>
      <w:r>
        <w:t xml:space="preserve"> </w:t>
      </w:r>
      <w:r>
        <w:t xml:space="preserve">can have on an entire school community.</w:t>
      </w:r>
    </w:p>
    <w:p>
      <w:pPr>
        <w:pStyle w:val="BodyText"/>
      </w:pPr>
      <w:r>
        <w:t xml:space="preserve">On a personal level, this experience deepened my understanding of the intersection between poverty, disability, and education. It reinforced my commitment to advocating for equitable access to quality education for all children in Colombia Medellín. The resilience I witnessed from students and families was profoundly inspiring.</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summarizes a transformative period in my professional life as a</w:t>
      </w:r>
      <w:r>
        <w:t xml:space="preserve"> </w:t>
      </w:r>
      <w:r>
        <w:rPr>
          <w:bCs/>
          <w:b/>
        </w:rPr>
        <w:t xml:space="preserve">Special Education Teacher</w:t>
      </w:r>
      <w:r>
        <w:t xml:space="preserve">. Working within the dynamic educational landscape of Colombia Medellín has provided me with invaluable insights into the complexities of inclusive education. I have learned that effective special education requires not only pedagogical expertise but also cultural sensitivity, adaptability, and strong community engagement.</w:t>
      </w:r>
    </w:p>
    <w:p>
      <w:pPr>
        <w:pStyle w:val="BodyText"/>
      </w:pPr>
      <w:r>
        <w:t xml:space="preserve">The experiences gained in Colombia Medellín have equipped me with the skills to navigate diverse classroom environments and advocate for students’ rights. I am confident that the lessons learned here will inform my future practice, ensuring that I continue to contribute meaningfully to the field of special education. This internship has not only defined my professional trajectory but also reaffirmed my passion for creating inclusive and supportive learning communities.</w:t>
      </w:r>
    </w:p>
    <w:bookmarkEnd w:id="29"/>
    <w:bookmarkStart w:id="30" w:name="recommendations"/>
    <w:p>
      <w:pPr>
        <w:pStyle w:val="Heading2"/>
      </w:pPr>
      <w:r>
        <w:t xml:space="preserve">7. Recommendations</w:t>
      </w:r>
    </w:p>
    <w:p>
      <w:pPr>
        <w:pStyle w:val="FirstParagraph"/>
      </w:pPr>
      <w:r>
        <w:t xml:space="preserve">Based on the observations made during this</w:t>
      </w:r>
      <w:r>
        <w:t xml:space="preserve"> </w:t>
      </w:r>
      <w:r>
        <w:rPr>
          <w:bCs/>
          <w:b/>
        </w:rPr>
        <w:t xml:space="preserve">Internship Report</w:t>
      </w:r>
      <w:r>
        <w:t xml:space="preserve">, I recommend that future institutions in Colombia Medellín consider increasing funding for specialized resources and training for general education teachers. Furthermore, strengthening partnerships with local NGOs can help address the social determinants of health that affect students’ educational outcomes.</w:t>
      </w:r>
    </w:p>
    <w:p>
      <w:r>
        <w:pict>
          <v:rect style="width:0;height:1.5pt" o:hralign="center" o:hrstd="t" o:hr="t"/>
        </w:pict>
      </w:r>
    </w:p>
    <w:p>
      <w:pPr>
        <w:pStyle w:val="FirstParagraph"/>
      </w:pPr>
      <w:r>
        <w:rPr>
          <w:iCs/>
          <w:i/>
        </w:rPr>
        <w:t xml:space="preserve">This document has been prepared in accordance with the academic requirements for the Special Education Internship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Colombia Medellín</dc:title>
  <dc:creator/>
  <dc:language>en</dc:language>
  <cp:keywords/>
  <dcterms:created xsi:type="dcterms:W3CDTF">2026-07-30T00:30:13Z</dcterms:created>
  <dcterms:modified xsi:type="dcterms:W3CDTF">2026-07-30T00:30:13Z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