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9" w:name="internship-report"/>
    <w:p>
      <w:pPr>
        <w:pStyle w:val="Heading1"/>
      </w:pPr>
      <w:r>
        <w:t xml:space="preserve">Internship Report</w:t>
      </w:r>
    </w:p>
    <w:p>
      <w:pPr>
        <w:pStyle w:val="FirstParagraph"/>
      </w:pPr>
      <w:r>
        <w:rPr>
          <w:bCs/>
          <w:b/>
        </w:rPr>
        <w:t xml:space="preserve">Title:</w:t>
      </w:r>
      <w:r>
        <w:br/>
      </w:r>
      <w:r>
        <w:t xml:space="preserve">Analyzing and Implementing Inclusive Special Education Practices in Kinshasa, DR Congo</w:t>
      </w:r>
    </w:p>
    <w:p>
      <w:pPr>
        <w:pStyle w:val="BodyText"/>
      </w:pPr>
      <w:r>
        <w:t xml:space="preserve">Submitted by: [Student Name]</w:t>
      </w:r>
      <w:r>
        <w:br/>
      </w:r>
      <w:r>
        <w:t xml:space="preserve">Date: October 26, 2023</w:t>
      </w:r>
      <w:r>
        <w:br/>
      </w:r>
      <w:r>
        <w:t xml:space="preserve">Institution: [University Name]</w:t>
      </w:r>
    </w:p>
    <w:bookmarkStart w:id="20" w:name="introduction-and-contextual-background"/>
    <w:p>
      <w:pPr>
        <w:pStyle w:val="Heading2"/>
      </w:pPr>
      <w:r>
        <w:t xml:space="preserve">1. Introduction and Contextual Background</w:t>
      </w:r>
    </w:p>
    <w:p>
      <w:pPr>
        <w:pStyle w:val="FirstParagraph"/>
      </w:pPr>
      <w:r>
        <w:t xml:space="preserve">The primary objective of this internship was to gain practical experience as a</w:t>
      </w:r>
      <w:r>
        <w:t xml:space="preserve"> </w:t>
      </w:r>
      <w:r>
        <w:rPr>
          <w:bCs/>
          <w:b/>
        </w:rPr>
        <w:t xml:space="preserve">Special Education Teacher</w:t>
      </w:r>
      <w:r>
        <w:t xml:space="preserve">, specifically tailored to the unique socio-cultural and educational landscape of the Democratic Republic of Congo (DRC). While special education frameworks exist in many Western contexts, adapting these methodologies to Kinshasa requires a nuanced understanding of local infrastructure challenges, cultural attitudes toward disability, and resource limitations. The internship took place in Kinshasa, the capital city, where the density of population and the rapid urbanization present both significant barriers and unique opportunities for inclusive education.</w:t>
      </w:r>
    </w:p>
    <w:p>
      <w:pPr>
        <w:pStyle w:val="BodyText"/>
      </w:pPr>
      <w:r>
        <w:t xml:space="preserve">Kinshasa is home to a diverse population with varying access to healthcare and early childhood intervention. Many children with disabilities in this region are often marginalized due to a lack of specialized training among general educators. As an intern, my role was not merely to teach but to bridge the gap between international special education theories and the on-the-ground realities faced by students in</w:t>
      </w:r>
      <w:r>
        <w:t xml:space="preserve"> </w:t>
      </w:r>
      <w:r>
        <w:rPr>
          <w:bCs/>
          <w:b/>
        </w:rPr>
        <w:t xml:space="preserve">DR Congo Kinshasa</w:t>
      </w:r>
      <w:r>
        <w:t xml:space="preserve">. This report details the pedagogical strategies employed, the challenges encountered, and the outcomes achieved during this transformative period.</w:t>
      </w:r>
    </w:p>
    <w:bookmarkEnd w:id="20"/>
    <w:bookmarkStart w:id="21" w:name="objectives-of-the-internship"/>
    <w:p>
      <w:pPr>
        <w:pStyle w:val="Heading2"/>
      </w:pPr>
      <w:r>
        <w:t xml:space="preserve">2. Objectives of the Internship</w:t>
      </w:r>
    </w:p>
    <w:p>
      <w:pPr>
        <w:pStyle w:val="FirstParagraph"/>
      </w:pPr>
      <w:r>
        <w:t xml:space="preserve">The internship was structured around three core objectives designed to enhance my competency as a future</w:t>
      </w:r>
      <w:r>
        <w:t xml:space="preserve"> </w:t>
      </w:r>
      <w:r>
        <w:rPr>
          <w:bCs/>
          <w:b/>
        </w:rPr>
        <w:t xml:space="preserve">Special Education Teacher</w:t>
      </w:r>
      <w:r>
        <w:t xml:space="preserve">:</w:t>
      </w:r>
    </w:p>
    <w:p>
      <w:pPr>
        <w:numPr>
          <w:ilvl w:val="0"/>
          <w:numId w:val="1001"/>
        </w:numPr>
        <w:pStyle w:val="Compact"/>
      </w:pPr>
      <w:r>
        <w:rPr>
          <w:bCs/>
          <w:b/>
        </w:rPr>
        <w:t xml:space="preserve">Cultural Adaptation of Curriculum:</w:t>
      </w:r>
      <w:r>
        <w:t xml:space="preserve">To develop learning materials that are culturally relevant to Congolese students while addressing specific special needs such as autism spectrum disorder, physical disabilities, and hearing impairments.</w:t>
      </w:r>
    </w:p>
    <w:p>
      <w:pPr>
        <w:numPr>
          <w:ilvl w:val="0"/>
          <w:numId w:val="1001"/>
        </w:numPr>
        <w:pStyle w:val="Compact"/>
      </w:pPr>
      <w:r>
        <w:rPr>
          <w:bCs/>
          <w:b/>
        </w:rPr>
        <w:t xml:space="preserve">Community Engagement:</w:t>
      </w:r>
      <w:r>
        <w:t xml:space="preserve">To work with families in Kinshasa who may hold stigmatizing views about disability, aiming to foster a supportive home-school partnership.</w:t>
      </w:r>
    </w:p>
    <w:p>
      <w:pPr>
        <w:numPr>
          <w:ilvl w:val="0"/>
          <w:numId w:val="1001"/>
        </w:numPr>
        <w:pStyle w:val="Compact"/>
      </w:pPr>
      <w:r>
        <w:rPr>
          <w:bCs/>
          <w:b/>
        </w:rPr>
        <w:t xml:space="preserve">Rapid Assessment Methodologies:</w:t>
      </w:r>
      <w:r>
        <w:t xml:space="preserve">To implement low-cost, high-impact assessment tools suitable for classrooms with limited technological resources in</w:t>
      </w:r>
      <w:r>
        <w:t xml:space="preserve"> </w:t>
      </w:r>
      <w:r>
        <w:rPr>
          <w:bCs/>
          <w:b/>
        </w:rPr>
        <w:t xml:space="preserve">DR Congo Kinshasa</w:t>
      </w:r>
      <w:r>
        <w:t xml:space="preserve">.</w:t>
      </w:r>
    </w:p>
    <w:bookmarkEnd w:id="21"/>
    <w:bookmarkStart w:id="25" w:name="methodology-and-implementation"/>
    <w:p>
      <w:pPr>
        <w:pStyle w:val="Heading2"/>
      </w:pPr>
      <w:r>
        <w:t xml:space="preserve">3. Methodology and Implementation</w:t>
      </w:r>
    </w:p>
    <w:p>
      <w:pPr>
        <w:pStyle w:val="FirstParagraph"/>
      </w:pPr>
      <w:r>
        <w:t xml:space="preserve">The internship was conducted over a period of six months at a local community-based rehabilitation center in the Ngaliema district of Kinshasa. The approach taken was highly collaborative, involving general education teachers, speech therapists, and local community leaders.</w:t>
      </w:r>
    </w:p>
    <w:bookmarkStart w:id="22" w:name="adapting-teaching-strategies"/>
    <w:p>
      <w:pPr>
        <w:pStyle w:val="Heading3"/>
      </w:pPr>
      <w:r>
        <w:t xml:space="preserve">3.1. Adapting Teaching Strategies</w:t>
      </w:r>
    </w:p>
    <w:p>
      <w:pPr>
        <w:pStyle w:val="FirstParagraph"/>
      </w:pPr>
      <w:r>
        <w:t xml:space="preserve">In my capacity as a</w:t>
      </w:r>
      <w:r>
        <w:t xml:space="preserve"> </w:t>
      </w:r>
      <w:r>
        <w:rPr>
          <w:bCs/>
          <w:b/>
        </w:rPr>
        <w:t xml:space="preserve">Special Education Teacher</w:t>
      </w:r>
      <w:r>
        <w:t xml:space="preserve">, I observed that traditional rote learning methods prevalent in many Kinshasa schools were ineffective for students with cognitive delays. Instead, I introduced multisensory teaching techniques that utilized local materials. For instance, using locally sourced stones and shells for counting exercises helped make mathematics tangible for students with visual impairments or dyscalculia. This adaptation was crucial because specialized educational toys are often expensive and difficult to import into</w:t>
      </w:r>
      <w:r>
        <w:t xml:space="preserve"> </w:t>
      </w:r>
      <w:r>
        <w:rPr>
          <w:bCs/>
          <w:b/>
        </w:rPr>
        <w:t xml:space="preserve">DR Congo Kinshasa</w:t>
      </w:r>
      <w:r>
        <w:t xml:space="preserve">.</w:t>
      </w:r>
    </w:p>
    <w:bookmarkEnd w:id="22"/>
    <w:bookmarkStart w:id="23" w:name="language-and-communication"/>
    <w:p>
      <w:pPr>
        <w:pStyle w:val="Heading3"/>
      </w:pPr>
      <w:r>
        <w:t xml:space="preserve">3.2. Language and Communication</w:t>
      </w:r>
    </w:p>
    <w:p>
      <w:pPr>
        <w:pStyle w:val="FirstParagraph"/>
      </w:pPr>
      <w:r>
        <w:t xml:space="preserve">A significant challenge in the region is the linguistic diversity. While French is the official language of instruction, many students in Kinshasa speak Lingala or Swahili at home. As a</w:t>
      </w:r>
      <w:r>
        <w:t xml:space="preserve"> </w:t>
      </w:r>
      <w:r>
        <w:rPr>
          <w:bCs/>
          <w:b/>
        </w:rPr>
        <w:t xml:space="preserve">Special Education Teacher</w:t>
      </w:r>
      <w:r>
        <w:t xml:space="preserve">, I worked closely with interpreters to ensure that instructions were understood by children with speech and language disorders. We developed visual cue cards featuring local imagery (such as landmarks in Kinshasa) to assist non-verbal students in communicating their needs, thereby reducing frustration and behavioral issues.</w:t>
      </w:r>
    </w:p>
    <w:bookmarkEnd w:id="23"/>
    <w:bookmarkStart w:id="24" w:name="teacher-training-and-capacity-building"/>
    <w:p>
      <w:pPr>
        <w:pStyle w:val="Heading3"/>
      </w:pPr>
      <w:r>
        <w:t xml:space="preserve">3.3. Teacher Training and Capacity Building</w:t>
      </w:r>
    </w:p>
    <w:p>
      <w:pPr>
        <w:pStyle w:val="FirstParagraph"/>
      </w:pPr>
      <w:r>
        <w:t xml:space="preserve">A critical component of the internship was training local teachers. Many educators in Kinshasa have not received formal training in special needs education. I organized weekly workshops focused on "Inclusion in the General Classroom." These sessions demonstrated how to modify lesson plans for students with learning disabilities without requiring additional resources. This sustainable approach ensured that even after my departure, the principles of inclusive</w:t>
      </w:r>
      <w:r>
        <w:t xml:space="preserve"> </w:t>
      </w:r>
      <w:r>
        <w:rPr>
          <w:bCs/>
          <w:b/>
        </w:rPr>
        <w:t xml:space="preserve">Special Education Teacher</w:t>
      </w:r>
      <w:r>
        <w:t xml:space="preserve"> </w:t>
      </w:r>
      <w:r>
        <w:t xml:space="preserve">practices would continue to influence the school culture.</w:t>
      </w:r>
    </w:p>
    <w:bookmarkEnd w:id="24"/>
    <w:bookmarkEnd w:id="25"/>
    <w:bookmarkStart w:id="26" w:name="challenges-encountered"/>
    <w:p>
      <w:pPr>
        <w:pStyle w:val="Heading2"/>
      </w:pPr>
      <w:r>
        <w:t xml:space="preserve">4. Challenges Encountered</w:t>
      </w:r>
    </w:p>
    <w:p>
      <w:pPr>
        <w:pStyle w:val="FirstParagraph"/>
      </w:pPr>
      <w:r>
        <w:t xml:space="preserve">The environment in</w:t>
      </w:r>
      <w:r>
        <w:t xml:space="preserve"> </w:t>
      </w:r>
      <w:r>
        <w:rPr>
          <w:bCs/>
          <w:b/>
        </w:rPr>
        <w:t xml:space="preserve">DR Congo Kinshasa</w:t>
      </w:r>
      <w:r>
        <w:t xml:space="preserve">, while vibrant and resilient, presented substantial hurdles. The most significant challenge was infrastructural instability, including intermittent electricity and water shortages, which disrupted digital learning tools we attempted to introduce. Furthermore, societal stigma remains a barrier; many parents in Kinshasa are hesitant to disclose the severity of their child’s disability due to fear of social ostracization.</w:t>
      </w:r>
    </w:p>
    <w:p>
      <w:pPr>
        <w:pStyle w:val="BodyText"/>
      </w:pPr>
      <w:r>
        <w:t xml:space="preserve">Additionally, large class sizes in public schools make individualized attention difficult. As an intern acting as a</w:t>
      </w:r>
      <w:r>
        <w:t xml:space="preserve"> </w:t>
      </w:r>
      <w:r>
        <w:rPr>
          <w:bCs/>
          <w:b/>
        </w:rPr>
        <w:t xml:space="preserve">Special Education Teacher</w:t>
      </w:r>
      <w:r>
        <w:t xml:space="preserve">, it was often challenging to provide one-on-one support when managing groups of thirty or more students. Overcoming these constraints required high levels of creativity and flexibility, transforming limitations into opportunities for peer-led learning groups.</w:t>
      </w:r>
    </w:p>
    <w:bookmarkEnd w:id="26"/>
    <w:bookmarkStart w:id="27" w:name="outcomes-and-impact"/>
    <w:p>
      <w:pPr>
        <w:pStyle w:val="Heading2"/>
      </w:pPr>
      <w:r>
        <w:t xml:space="preserve">5. Outcomes and Impact</w:t>
      </w:r>
    </w:p>
    <w:p>
      <w:pPr>
        <w:pStyle w:val="FirstParagraph"/>
      </w:pPr>
      <w:r>
        <w:t xml:space="preserve">The internship yielded positive results in several areas. Students demonstrated improved engagement levels when multisensory techniques were employed. We observed a 30% increase in participation from students previously identified as "behavioral problems," which was often a misdiagnosis of unaddressed learning disabilities.</w:t>
      </w:r>
    </w:p>
    <w:p>
      <w:pPr>
        <w:pStyle w:val="BodyText"/>
      </w:pPr>
      <w:r>
        <w:t xml:space="preserve">Furthermore, the workshops conducted for local staff enhanced the overall capacity of the school to handle diverse learner needs. Parents reported feeling more included in their children's education process, leading to better home support systems. These outcomes highlight that effective</w:t>
      </w:r>
      <w:r>
        <w:t xml:space="preserve"> </w:t>
      </w:r>
      <w:r>
        <w:rPr>
          <w:bCs/>
          <w:b/>
        </w:rPr>
        <w:t xml:space="preserve">Special Education Teacher</w:t>
      </w:r>
      <w:r>
        <w:t xml:space="preserve"> </w:t>
      </w:r>
      <w:r>
        <w:t xml:space="preserve">practices are not about expensive technology but about empathy, adaptation, and community involvement.</w:t>
      </w:r>
    </w:p>
    <w:bookmarkEnd w:id="27"/>
    <w:bookmarkStart w:id="28" w:name="conclusion"/>
    <w:p>
      <w:pPr>
        <w:pStyle w:val="Heading2"/>
      </w:pPr>
      <w:r>
        <w:t xml:space="preserve">6. Conclusion</w:t>
      </w:r>
    </w:p>
    <w:p>
      <w:pPr>
        <w:pStyle w:val="FirstParagraph"/>
      </w:pPr>
      <w:r>
        <w:t xml:space="preserve">This internship has profoundly shaped my professional identity as a future educator. Working in the unique context of Kinshasa has taught me that special education is not a static set of rules but a dynamic practice requiring deep cultural sensitivity and adaptability. The experience underscores the urgent need for more trained</w:t>
      </w:r>
      <w:r>
        <w:t xml:space="preserve"> </w:t>
      </w:r>
      <w:r>
        <w:rPr>
          <w:bCs/>
          <w:b/>
        </w:rPr>
        <w:t xml:space="preserve">Special Education Teachers</w:t>
      </w:r>
      <w:r>
        <w:t xml:space="preserve"> </w:t>
      </w:r>
      <w:r>
        <w:t xml:space="preserve">in</w:t>
      </w:r>
      <w:r>
        <w:t xml:space="preserve"> </w:t>
      </w:r>
      <w:r>
        <w:rPr>
          <w:bCs/>
          <w:b/>
        </w:rPr>
        <w:t xml:space="preserve">DR Congo Kinshasa</w:t>
      </w:r>
      <w:r>
        <w:t xml:space="preserve">.</w:t>
      </w:r>
    </w:p>
    <w:p>
      <w:pPr>
        <w:pStyle w:val="BodyText"/>
      </w:pPr>
      <w:r>
        <w:t xml:space="preserve">The children of Kinshasa possess immense potential, and it is our collective responsibility as educators to dismantle the barriers that prevent them from accessing quality education. This report serves not only as a record of my internship but also as a testament to the resilience of students and educators in the DRC. I am confident that the strategies implemented here can serve as a model for other regions facing similar resource constraints, proving that inclusive education is achievable anywhere with commitment and innovation.</w:t>
      </w:r>
    </w:p>
    <w:p>
      <w:pPr>
        <w:pStyle w:val="BodyText"/>
      </w:pPr>
      <w:r>
        <w:rPr>
          <w:bCs/>
          <w:b/>
        </w:rPr>
        <w:t xml:space="preserve">End of Report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DR Congo Kinshasa</dc:title>
  <dc:creator/>
  <dc:language>en</dc:language>
  <cp:keywords/>
  <dcterms:created xsi:type="dcterms:W3CDTF">2026-07-29T11:41:20Z</dcterms:created>
  <dcterms:modified xsi:type="dcterms:W3CDTF">2026-07-29T11:41:20Z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