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in</w:t>
      </w:r>
      <w:r>
        <w:t xml:space="preserve"> </w:t>
      </w:r>
      <w:r>
        <w:t xml:space="preserve">France</w:t>
      </w:r>
      <w:r>
        <w:t xml:space="preserve"> </w:t>
      </w:r>
      <w:r>
        <w:t xml:space="preserve">Paris</w:t>
      </w:r>
    </w:p>
    <w:bookmarkStart w:id="20" w:name="X33fb53d46fff3590645edbf35f067c9cf84d756"/>
    <w:p>
      <w:pPr>
        <w:pStyle w:val="Heading1"/>
      </w:pPr>
      <w:r>
        <w:t xml:space="preserve">Internship Report: Special Education Teaching Practice</w:t>
      </w:r>
    </w:p>
    <w:p>
      <w:pPr>
        <w:pStyle w:val="FirstParagraph"/>
      </w:pPr>
      <w:r>
        <w:rPr>
          <w:bCs/>
          <w:b/>
        </w:rPr>
        <w:t xml:space="preserve">Institution:</w:t>
      </w:r>
      <w:r>
        <w:t xml:space="preserve"> </w:t>
      </w:r>
      <w:r>
        <w:t xml:space="preserve">École Élémentaire Saint-Germain, Paris</w:t>
      </w:r>
      <w:r>
        <w:br/>
      </w:r>
      <w:r>
        <w:rPr>
          <w:bCs/>
          <w:b/>
        </w:rPr>
        <w:t xml:space="preserve">Candidate Name:</w:t>
      </w:r>
      <w:r>
        <w:t xml:space="preserve"> </w:t>
      </w:r>
      <w:r>
        <w:t xml:space="preserve">Alex Mercer</w:t>
      </w:r>
      <w:r>
        <w:br/>
      </w:r>
      <w:r>
        <w:rPr>
          <w:bCs/>
          <w:b/>
        </w:rPr>
        <w:t xml:space="preserve">Dates:</w:t>
      </w:r>
      <w:r>
        <w:t xml:space="preserve"> </w:t>
      </w:r>
      <w:r>
        <w:t xml:space="preserve">September 2023 – January 2024</w:t>
      </w:r>
    </w:p>
    <w:bookmarkEnd w:id="20"/>
    <w:bookmarkStart w:id="21" w:name="X7d3939d1cb50b011ead4b259c6cfaeceee61e46"/>
    <w:p>
      <w:pPr>
        <w:pStyle w:val="Heading1"/>
      </w:pPr>
      <w:r>
        <w:t xml:space="preserve">I. Introduction and Contextual Background</w:t>
      </w:r>
    </w:p>
    <w:p>
      <w:pPr>
        <w:pStyle w:val="FirstParagraph"/>
      </w:pPr>
      <w:r>
        <w:t xml:space="preserve">The purpose of this document is to provide a comprehensive analysis of my professional internship experience within the realm of Special Education, specifically situated within the unique educational ecosystem of</w:t>
      </w:r>
      <w:r>
        <w:t xml:space="preserve"> </w:t>
      </w:r>
      <w:r>
        <w:rPr>
          <w:bCs/>
          <w:b/>
        </w:rPr>
        <w:t xml:space="preserve">France Paris</w:t>
      </w:r>
      <w:r>
        <w:t xml:space="preserve">. This report details my responsibilities, pedagogical strategies employed, and observations regarding student development during a five-month placement. The primary objective was to acquire practical skills in inclusive pedagogy while understanding the specific administrative and cultural frameworks that govern special education in the capital city of France.</w:t>
      </w:r>
    </w:p>
    <w:p>
      <w:pPr>
        <w:pStyle w:val="BodyText"/>
      </w:pPr>
      <w:r>
        <w:t xml:space="preserve">The setting for this internship was an elementary school located in the 14th arrondissement of</w:t>
      </w:r>
      <w:r>
        <w:t xml:space="preserve"> </w:t>
      </w:r>
      <w:r>
        <w:rPr>
          <w:bCs/>
          <w:b/>
        </w:rPr>
        <w:t xml:space="preserve">France Paris</w:t>
      </w:r>
      <w:r>
        <w:t xml:space="preserve">. This area is characterized by its demographic diversity, which necessitates a highly adaptive approach to teaching. The school operates under the strict guidelines established by the French Ministry of National Education, requiring interns to navigate specific protocols regarding student inclusion and support for those with disabilities. The concept of</w:t>
      </w:r>
      <w:r>
        <w:t xml:space="preserve"> </w:t>
      </w:r>
      <w:r>
        <w:rPr>
          <w:bCs/>
          <w:b/>
        </w:rPr>
        <w:t xml:space="preserve">Special Education Teacher</w:t>
      </w:r>
      <w:r>
        <w:t xml:space="preserve"> </w:t>
      </w:r>
      <w:r>
        <w:t xml:space="preserve">in this context differs slightly from Anglo-American models; it involves close collaboration with a multidisciplinary team including AESH (Accompagnants des Élèves en Situation de Handicap) and local MDPH (Maison Départementale des Personnes Handicapées) representatives.</w:t>
      </w:r>
    </w:p>
    <w:bookmarkEnd w:id="21"/>
    <w:bookmarkStart w:id="24" w:name="X46fec931965b590885999fcd17c0bc5117adbbd"/>
    <w:p>
      <w:pPr>
        <w:pStyle w:val="Heading1"/>
      </w:pPr>
      <w:r>
        <w:t xml:space="preserve">II. Professional Responsibilities and Pedagogical Strategies</w:t>
      </w:r>
    </w:p>
    <w:p>
      <w:pPr>
        <w:pStyle w:val="FirstParagraph"/>
      </w:pPr>
      <w:r>
        <w:t xml:space="preserve">During my tenure as a</w:t>
      </w:r>
      <w:r>
        <w:t xml:space="preserve"> </w:t>
      </w:r>
      <w:r>
        <w:rPr>
          <w:bCs/>
          <w:b/>
        </w:rPr>
        <w:t xml:space="preserve">Special Education Teacher</w:t>
      </w:r>
      <w:r>
        <w:t xml:space="preserve">, my primary duty was to support students with varying degrees of learning difficulties, ranging from dyslexia and dyscalculia to more complex cognitive processing disorders. The curriculum in</w:t>
      </w:r>
      <w:r>
        <w:t xml:space="preserve"> </w:t>
      </w:r>
      <w:r>
        <w:rPr>
          <w:bCs/>
          <w:b/>
        </w:rPr>
        <w:t xml:space="preserve">France Paris</w:t>
      </w:r>
      <w:r>
        <w:t xml:space="preserve"> </w:t>
      </w:r>
      <w:r>
        <w:t xml:space="preserve">is notoriously rigorous, particularly in the early stages of literacy. Therefore, my role involved adapting this standardized curriculum to meet individualized educational plans (PIPs - Projets d'Individualisation de la Période).</w:t>
      </w:r>
    </w:p>
    <w:bookmarkStart w:id="22" w:name="a.-differentiated-instruction"/>
    <w:p>
      <w:pPr>
        <w:pStyle w:val="Heading2"/>
      </w:pPr>
      <w:r>
        <w:t xml:space="preserve">A. Differentiated Instruction</w:t>
      </w:r>
    </w:p>
    <w:p>
      <w:pPr>
        <w:pStyle w:val="FirstParagraph"/>
      </w:pPr>
      <w:r>
        <w:t xml:space="preserve">I was responsible for designing differentiated lesson plans that allowed students with special needs to access the mainstream curriculum alongside their peers. For example, while the general class focused on complex narrative structures in French literature, I prepared materials for a student with moderate reading impairments focusing on auditory comprehension and visual storytelling aids. This approach ensured that the student remained engaged and felt included in the broader classroom community.</w:t>
      </w:r>
    </w:p>
    <w:bookmarkEnd w:id="22"/>
    <w:bookmarkStart w:id="23" w:name="Xb126a4de2a2b582f79de059bfd54b70777c2501"/>
    <w:p>
      <w:pPr>
        <w:pStyle w:val="Heading2"/>
      </w:pPr>
      <w:r>
        <w:t xml:space="preserve">B. Behavioral Management and Social Integration</w:t>
      </w:r>
    </w:p>
    <w:p>
      <w:pPr>
        <w:pStyle w:val="FirstParagraph"/>
      </w:pPr>
      <w:r>
        <w:t xml:space="preserve">A significant portion of my time as a</w:t>
      </w:r>
      <w:r>
        <w:t xml:space="preserve"> </w:t>
      </w:r>
      <w:r>
        <w:rPr>
          <w:bCs/>
          <w:b/>
        </w:rPr>
        <w:t xml:space="preserve">Special Education Teacher</w:t>
      </w:r>
      <w:r>
        <w:t xml:space="preserve"> </w:t>
      </w:r>
      <w:r>
        <w:t xml:space="preserve">was dedicated to behavioral management. In the bustling environment of</w:t>
      </w:r>
      <w:r>
        <w:t xml:space="preserve"> </w:t>
      </w:r>
      <w:r>
        <w:rPr>
          <w:bCs/>
          <w:b/>
        </w:rPr>
        <w:t xml:space="preserve">France Paris</w:t>
      </w:r>
      <w:r>
        <w:t xml:space="preserve">, schools often face high student-to-teacher ratios, making individual attention challenging. I implemented Positive Behavioral Interventions and Supports (PBIS) tailored to French cultural nuances. This included using visual schedules and social stories in both English and French to bridge communication gaps for non-native speakers with special educational needs.</w:t>
      </w:r>
    </w:p>
    <w:bookmarkEnd w:id="23"/>
    <w:bookmarkEnd w:id="24"/>
    <w:bookmarkStart w:id="25" w:name="Xba00414e67d586cbc3fbdcec1d1df9722afbce4"/>
    <w:p>
      <w:pPr>
        <w:pStyle w:val="Heading1"/>
      </w:pPr>
      <w:r>
        <w:t xml:space="preserve">III. Collaboration within the Multidisciplinary Team</w:t>
      </w:r>
    </w:p>
    <w:p>
      <w:pPr>
        <w:pStyle w:val="FirstParagraph"/>
      </w:pPr>
      <w:r>
        <w:t xml:space="preserve">The effectiveness of a</w:t>
      </w:r>
      <w:r>
        <w:t xml:space="preserve"> </w:t>
      </w:r>
      <w:r>
        <w:rPr>
          <w:bCs/>
          <w:b/>
        </w:rPr>
        <w:t xml:space="preserve">Special Education Teacher</w:t>
      </w:r>
      <w:r>
        <w:t xml:space="preserve"> </w:t>
      </w:r>
      <w:r>
        <w:t xml:space="preserve">is heavily dependent on collaboration. In</w:t>
      </w:r>
      <w:r>
        <w:t xml:space="preserve"> </w:t>
      </w:r>
      <w:r>
        <w:rPr>
          <w:bCs/>
          <w:b/>
        </w:rPr>
        <w:t xml:space="preserve">France Paris</w:t>
      </w:r>
      <w:r>
        <w:t xml:space="preserve">, this collaboration is formalized through meetings with the Équipe de Suivi de la Scolarisation (ESS). These teams include classroom teachers, school psychologists, speech therapists, and MDPH representatives.</w:t>
      </w:r>
    </w:p>
    <w:p>
      <w:pPr>
        <w:pStyle w:val="BodyText"/>
      </w:pPr>
      <w:r>
        <w:t xml:space="preserve">I participated in weekly ESS meetings where we reviewed the progress of my assigned students. One notable case involved a student with Autism Spectrum Disorder (ASD). Through coordinated efforts between myself, the classroom teacher, and an AESH in</w:t>
      </w:r>
      <w:r>
        <w:t xml:space="preserve"> </w:t>
      </w:r>
      <w:r>
        <w:rPr>
          <w:bCs/>
          <w:b/>
        </w:rPr>
        <w:t xml:space="preserve">France Paris</w:t>
      </w:r>
      <w:r>
        <w:t xml:space="preserve">, we established a "quiet corner" strategy within the classroom to help manage sensory overload during noisy group activities. This collaboration highlighted the importance of a unified approach to support student well-being.</w:t>
      </w:r>
    </w:p>
    <w:bookmarkEnd w:id="25"/>
    <w:bookmarkStart w:id="26" w:name="Xbc2eba7dc31af5d00f5f022ed16fe14bf33ea19"/>
    <w:p>
      <w:pPr>
        <w:pStyle w:val="Heading1"/>
      </w:pPr>
      <w:r>
        <w:t xml:space="preserve">IV. Observations on the French Educational Landscape</w:t>
      </w:r>
    </w:p>
    <w:p>
      <w:pPr>
        <w:pStyle w:val="FirstParagraph"/>
      </w:pPr>
      <w:r>
        <w:t xml:space="preserve">The experience in</w:t>
      </w:r>
      <w:r>
        <w:t xml:space="preserve"> </w:t>
      </w:r>
      <w:r>
        <w:rPr>
          <w:bCs/>
          <w:b/>
        </w:rPr>
        <w:t xml:space="preserve">France Paris</w:t>
      </w:r>
      <w:r>
        <w:t xml:space="preserve"> </w:t>
      </w:r>
      <w:r>
        <w:t xml:space="preserve">provided profound insights into the centralized nature of the French educational system compared to decentralized systems in other countries. The emphasis on "Laïcité" (secularism) and universal equality means that special education must be invisible yet accessible, ensuring that students with disabilities are not stigmatized but rather supported as equal citizens.</w:t>
      </w:r>
    </w:p>
    <w:p>
      <w:pPr>
        <w:pStyle w:val="BodyText"/>
      </w:pPr>
      <w:r>
        <w:t xml:space="preserve">However, challenges remain. There is often a gap between policy and practice regarding inclusion in</w:t>
      </w:r>
      <w:r>
        <w:t xml:space="preserve"> </w:t>
      </w:r>
      <w:r>
        <w:rPr>
          <w:bCs/>
          <w:b/>
        </w:rPr>
        <w:t xml:space="preserve">France Paris</w:t>
      </w:r>
      <w:r>
        <w:t xml:space="preserve">. While the government mandates inclusive classrooms, resource allocation can sometimes lag behind these ideals. As a</w:t>
      </w:r>
      <w:r>
        <w:t xml:space="preserve"> </w:t>
      </w:r>
      <w:r>
        <w:rPr>
          <w:bCs/>
          <w:b/>
        </w:rPr>
        <w:t xml:space="preserve">Special Education Teacher</w:t>
      </w:r>
      <w:r>
        <w:t xml:space="preserve">, I frequently found myself advocating for additional resources or extended time for assessments for my students, navigating bureaucratic hurdles that are specific to the French administrative system.</w:t>
      </w:r>
    </w:p>
    <w:bookmarkEnd w:id="26"/>
    <w:bookmarkStart w:id="27" w:name="X53da653124fc69ea3efed5535b0fa56748731ff"/>
    <w:p>
      <w:pPr>
        <w:pStyle w:val="Heading1"/>
      </w:pPr>
      <w:r>
        <w:t xml:space="preserve">V. Challenges Encountered and Solutions Implemented</w:t>
      </w:r>
    </w:p>
    <w:p>
      <w:pPr>
        <w:pStyle w:val="FirstParagraph"/>
      </w:pPr>
      <w:r>
        <w:t xml:space="preserve">Navigating the language barrier was a significant initial challenge. While many educators in</w:t>
      </w:r>
      <w:r>
        <w:t xml:space="preserve"> </w:t>
      </w:r>
      <w:r>
        <w:rPr>
          <w:bCs/>
          <w:b/>
        </w:rPr>
        <w:t xml:space="preserve">France Paris</w:t>
      </w:r>
      <w:r>
        <w:t xml:space="preserve"> </w:t>
      </w:r>
      <w:r>
        <w:t xml:space="preserve">speak English, administrative documents and parent-teacher meetings were conducted primarily in French. To overcome this, I dedicated substantial time to improving my professional French vocabulary related to special education terms.</w:t>
      </w:r>
    </w:p>
    <w:p>
      <w:pPr>
        <w:pStyle w:val="BodyText"/>
      </w:pPr>
      <w:r>
        <w:t xml:space="preserve">Another challenge was adapting to the high-pressure academic environment typical of prestigious schools in the capital. Parents in</w:t>
      </w:r>
      <w:r>
        <w:t xml:space="preserve"> </w:t>
      </w:r>
      <w:r>
        <w:rPr>
          <w:bCs/>
          <w:b/>
        </w:rPr>
        <w:t xml:space="preserve">France Paris</w:t>
      </w:r>
      <w:r>
        <w:t xml:space="preserve"> </w:t>
      </w:r>
      <w:r>
        <w:t xml:space="preserve">often have high expectations for academic excellence. As a</w:t>
      </w:r>
      <w:r>
        <w:t xml:space="preserve"> </w:t>
      </w:r>
      <w:r>
        <w:rPr>
          <w:bCs/>
          <w:b/>
        </w:rPr>
        <w:t xml:space="preserve">Special Education Teacher</w:t>
      </w:r>
      <w:r>
        <w:t xml:space="preserve">, I had to carefully communicate the importance of individualized progress metrics over standardized test scores, fostering a partnership with parents rather than an adversarial relationship.</w:t>
      </w:r>
    </w:p>
    <w:bookmarkEnd w:id="27"/>
    <w:bookmarkStart w:id="28" w:name="vi.-conclusion-and-reflections"/>
    <w:p>
      <w:pPr>
        <w:pStyle w:val="Heading1"/>
      </w:pPr>
      <w:r>
        <w:t xml:space="preserve">VI. Conclusion and Reflections</w:t>
      </w:r>
    </w:p>
    <w:p>
      <w:pPr>
        <w:pStyle w:val="FirstParagraph"/>
      </w:pPr>
      <w:r>
        <w:t xml:space="preserve">In conclusion, this internship has been instrumental in shaping my professional identity as a</w:t>
      </w:r>
      <w:r>
        <w:t xml:space="preserve"> </w:t>
      </w:r>
      <w:r>
        <w:rPr>
          <w:bCs/>
          <w:b/>
        </w:rPr>
        <w:t xml:space="preserve">Special Education Teacher</w:t>
      </w:r>
      <w:r>
        <w:t xml:space="preserve">. Working in</w:t>
      </w:r>
      <w:r>
        <w:t xml:space="preserve"> </w:t>
      </w:r>
      <w:r>
        <w:rPr>
          <w:bCs/>
          <w:b/>
        </w:rPr>
        <w:t xml:space="preserve">France Paris</w:t>
      </w:r>
    </w:p>
    <w:p>
      <w:pPr>
        <w:pStyle w:val="BodyText"/>
      </w:pPr>
      <w:r>
        <w:t xml:space="preserve">The experience reinforced my belief that every child, regardless of their cognitive or physical abilities, deserves access to quality education. The rigorous academic standards of</w:t>
      </w:r>
      <w:r>
        <w:t xml:space="preserve"> </w:t>
      </w:r>
      <w:r>
        <w:rPr>
          <w:bCs/>
          <w:b/>
        </w:rPr>
        <w:t xml:space="preserve">France Paris</w:t>
      </w:r>
      <w:r>
        <w:t xml:space="preserve">, when combined with compassionate and specialized teaching methods, can yield remarkable results for students with special needs. I am confident that the skills acquired during this internship—ranging from differentiated instruction to multidisciplinary collaboration—will serve as a strong foundation for my future career in special education.</w:t>
      </w:r>
    </w:p>
    <w:p>
      <w:pPr>
        <w:pStyle w:val="BodyText"/>
      </w:pPr>
      <w:r>
        <w:t xml:space="preserve">This report serves as both a record of my practical training and a testament to the dedication required to make inclusive education a reality in one of the world's most historic and dynamic cities.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in France Paris</dc:title>
  <dc:creator/>
  <dc:language>en</dc:language>
  <cp:keywords/>
  <dcterms:created xsi:type="dcterms:W3CDTF">2026-07-29T14:49:39Z</dcterms:created>
  <dcterms:modified xsi:type="dcterms:W3CDTF">2026-07-29T14:49:39Z</dcterms:modified>
</cp:coreProperties>
</file>

<file path=docProps/custom.xml><?xml version="1.0" encoding="utf-8"?>
<Properties xmlns="http://schemas.openxmlformats.org/officeDocument/2006/custom-properties" xmlns:vt="http://schemas.openxmlformats.org/officeDocument/2006/docPropsVTypes"/>
</file>