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p>
      <w:pPr>
        <w:pStyle w:val="FirstParagraph"/>
      </w:pPr>
      <w:r>
        <w:t xml:space="preserve">Internship Report</w:t>
      </w:r>
    </w:p>
    <w:p>
      <w:pPr>
        <w:pStyle w:val="BodyText"/>
      </w:pPr>
      <w:r>
        <w:t xml:space="preserve">Position: Special Education Teacher</w:t>
      </w:r>
    </w:p>
    <w:p>
      <w:pPr>
        <w:pStyle w:val="BodyText"/>
      </w:pPr>
      <w:r>
        <w:rPr>
          <w:bCs/>
          <w:b/>
        </w:rPr>
        <w:t xml:space="preserve">Locus:</w:t>
      </w:r>
      <w:r>
        <w:t xml:space="preserve"> </w:t>
      </w:r>
      <w:r>
        <w:t xml:space="preserve">Pakistan Islamabad</w:t>
      </w:r>
      <w:r>
        <w:br/>
      </w:r>
      <w:r>
        <w:rPr>
          <w:bCs/>
          <w:b/>
        </w:rPr>
        <w:t xml:space="preserve">Date:</w:t>
      </w:r>
      <w:r>
        <w:t xml:space="preserve"> </w:t>
      </w:r>
      <w:r>
        <w:t xml:space="preserve">October 2023 – January 2024</w:t>
      </w:r>
      <w:r>
        <w:br/>
      </w:r>
      <w:r>
        <w:rPr>
          <w:bCs/>
          <w:b/>
        </w:rPr>
        <w:t xml:space="preserve">Institution Name Redacted</w:t>
      </w:r>
    </w:p>
    <w:bookmarkStart w:id="20" w:name="introduction-and-contextual-background"/>
    <w:p>
      <w:pPr>
        <w:pStyle w:val="Heading3"/>
      </w:pPr>
      <w:r>
        <w:t xml:space="preserve">1. Introduction and Contextual Background</w:t>
      </w:r>
    </w:p>
    <w:p>
      <w:pPr>
        <w:pStyle w:val="FirstParagraph"/>
      </w:pPr>
      <w:r>
        <w:t xml:space="preserve">The landscape of inclusive education in developing nations is undergoing a significant transformation, with a particular focus on integrating children with special needs into mainstream societal frameworks. This Internship Report details my practical experience as a Special Education Teacher within the vibrant yet challenging educational ecosystem of Pakistan Islamabad. Islamabad, as the capital city and a hub for policy-making and progressive educational initiatives in Pakistan, presents unique opportunities for implementing evidence-based pedagogical strategies.</w:t>
      </w:r>
    </w:p>
    <w:p>
      <w:pPr>
        <w:pStyle w:val="BodyText"/>
      </w:pPr>
      <w:r>
        <w:t xml:space="preserve">The primary objective of this internship was to bridge the gap between theoretical special education frameworks learned during university studies and the practical realities faced by educators serving diverse student populations. Specifically, the internship aimed to develop competency in Individualized Education Program (IEP) design, behavioral intervention techniques, and collaborative teaching models within special schools in Pakistan Islamabad. The report outlines the methodologies employed, challenges encountered, observations made regarding student progress, and recommendations for future pedagogical improvements.</w:t>
      </w:r>
    </w:p>
    <w:bookmarkEnd w:id="20"/>
    <w:bookmarkStart w:id="21" w:name="objectives-of-the-internship"/>
    <w:p>
      <w:pPr>
        <w:pStyle w:val="Heading3"/>
      </w:pPr>
      <w:r>
        <w:t xml:space="preserve">2. Objectives of the Internship</w:t>
      </w:r>
    </w:p>
    <w:p>
      <w:pPr>
        <w:pStyle w:val="FirstParagraph"/>
      </w:pPr>
      <w:r>
        <w:t xml:space="preserve">The internship program in Pakistan Islamabad was structured around several core objectives designed to enhance professional competencies:</w:t>
      </w:r>
    </w:p>
    <w:p>
      <w:pPr>
        <w:numPr>
          <w:ilvl w:val="0"/>
          <w:numId w:val="1001"/>
        </w:numPr>
        <w:pStyle w:val="Compact"/>
      </w:pPr>
      <w:r>
        <w:rPr>
          <w:bCs/>
          <w:b/>
        </w:rPr>
        <w:t xml:space="preserve">Pedagogical Application:</w:t>
      </w:r>
      <w:r>
        <w:t xml:space="preserve">To apply evidence-based teaching strategies tailored for students with diverse disabilities, including autism spectrum disorder (ASD), intellectual disabilities, and physical impairments.</w:t>
      </w:r>
    </w:p>
    <w:p>
      <w:pPr>
        <w:numPr>
          <w:ilvl w:val="0"/>
          <w:numId w:val="1001"/>
        </w:numPr>
        <w:pStyle w:val="Compact"/>
      </w:pPr>
      <w:r>
        <w:rPr>
          <w:bCs/>
          <w:b/>
        </w:rPr>
        <w:t xml:space="preserve">Cultural Adaptation:</w:t>
      </w:r>
      <w:r>
        <w:t xml:space="preserve">To understand and adapt special education methodologies to the specific cultural and socio-economic contexts found within Pakistan Islamabad. This includes navigating local family dynamics and community perceptions regarding disability.</w:t>
      </w:r>
    </w:p>
    <w:p>
      <w:pPr>
        <w:numPr>
          <w:ilvl w:val="0"/>
          <w:numId w:val="1001"/>
        </w:numPr>
        <w:pStyle w:val="Compact"/>
      </w:pPr>
      <w:r>
        <w:rPr>
          <w:bCs/>
          <w:b/>
        </w:rPr>
        <w:t xml:space="preserve">Assessment Skills:</w:t>
      </w:r>
      <w:r>
        <w:t xml:space="preserve">To develop proficiency in administering standardized assessments and creating functional behavioral assessments (FBA) relevant to the curriculum standards of special schools in Pakistan.</w:t>
      </w:r>
    </w:p>
    <w:p>
      <w:pPr>
        <w:numPr>
          <w:ilvl w:val="0"/>
          <w:numId w:val="1001"/>
        </w:numPr>
        <w:pStyle w:val="Compact"/>
      </w:pPr>
      <w:r>
        <w:rPr>
          <w:bCs/>
          <w:b/>
        </w:rPr>
        <w:t xml:space="preserve">Collaborative Practice:</w:t>
      </w:r>
      <w:r>
        <w:t xml:space="preserve">To engage with multidisciplinary teams, including speech therapists, occupational therapists, and general education teachers, to foster a holistic support system for students.</w:t>
      </w:r>
    </w:p>
    <w:bookmarkEnd w:id="21"/>
    <w:bookmarkStart w:id="22" w:name="methodology-and-daily-activities"/>
    <w:p>
      <w:pPr>
        <w:pStyle w:val="Heading3"/>
      </w:pPr>
      <w:r>
        <w:t xml:space="preserve">3. Methodology and Daily Activities</w:t>
      </w:r>
    </w:p>
    <w:p>
      <w:pPr>
        <w:pStyle w:val="FirstParagraph"/>
      </w:pPr>
      <w:r>
        <w:t xml:space="preserve">The role of a Special Education Teacher in this setting required a dynamic approach to daily instruction. The following activities constituted the bulk of the internship experience:</w:t>
      </w:r>
    </w:p>
    <w:p>
      <w:pPr>
        <w:pStyle w:val="BodyText"/>
      </w:pPr>
      <w:r>
        <w:rPr>
          <w:bCs/>
          <w:b/>
        </w:rPr>
        <w:t xml:space="preserve">A. Individualized Education Program (IEP) Development</w:t>
      </w:r>
      <w:r>
        <w:br/>
      </w:r>
      <w:r>
        <w:t xml:space="preserve">A significant portion of my time was dedicated to drafting and updating IEPs for students in Pakistan Islamabad. Unlike standardized testing models, these plans required a deep understanding of each child’s baseline performance. I worked closely with parents to set realistic, measurable goals focusing on life skills, communication, and academic readiness.</w:t>
      </w:r>
    </w:p>
    <w:p>
      <w:pPr>
        <w:pStyle w:val="BodyText"/>
      </w:pPr>
      <w:r>
        <w:rPr>
          <w:bCs/>
          <w:b/>
        </w:rPr>
        <w:t xml:space="preserve">B. Classroom Management and Behavior Intervention</w:t>
      </w:r>
      <w:r>
        <w:br/>
      </w:r>
      <w:r>
        <w:t xml:space="preserve">Managing a classroom of students with varying behavioral needs requires precise strategy. I implemented Positive Behavior Support (PBS) systems. In the context of Pakistan Islamabad, where large class sizes can sometimes be an issue even in special schools, maintaining order while ensuring individual attention was crucial. Techniques such as visual schedules, token economies, and sensory breaks were utilized to help students regulate their behaviors.</w:t>
      </w:r>
    </w:p>
    <w:p>
      <w:pPr>
        <w:pStyle w:val="BodyText"/>
      </w:pPr>
      <w:r>
        <w:rPr>
          <w:bCs/>
          <w:b/>
        </w:rPr>
        <w:t xml:space="preserve">C. Curriculum Adaptation</w:t>
      </w:r>
      <w:r>
        <w:br/>
      </w:r>
      <w:r>
        <w:t xml:space="preserve">The national curriculum for special education in Pakistan is evolving. During my internship, I modified standard lessons to be more accessible. For instance, mathematics lessons were adapted using concrete manipulatives for students with intellectual disabilities, while literacy sessions focused on augmentative and alternative communication (AAC) tools for non-verbal students.</w:t>
      </w:r>
    </w:p>
    <w:p>
      <w:pPr>
        <w:pStyle w:val="BodyText"/>
      </w:pPr>
      <w:r>
        <w:rPr>
          <w:bCs/>
          <w:b/>
        </w:rPr>
        <w:t xml:space="preserve">D. Parental Engagement Workshops</w:t>
      </w:r>
      <w:r>
        <w:br/>
      </w:r>
      <w:r>
        <w:t xml:space="preserve">Recognizing that education extends beyond the classroom, I assisted in organizing workshops for parents in Pakistan Islamabad. These sessions aimed to demystify disability and provide families with strategies to support learning at home. This component was vital in building trust between the school community and the families.</w:t>
      </w:r>
    </w:p>
    <w:bookmarkEnd w:id="22"/>
    <w:bookmarkStart w:id="23" w:name="challenges-encountered"/>
    <w:p>
      <w:pPr>
        <w:pStyle w:val="Heading3"/>
      </w:pPr>
      <w:r>
        <w:t xml:space="preserve">4. Challenges Encountered</w:t>
      </w:r>
    </w:p>
    <w:p>
      <w:pPr>
        <w:pStyle w:val="FirstParagraph"/>
      </w:pPr>
      <w:r>
        <w:t xml:space="preserve">The journey as a Special Education Teacher is not without its obstacles. In Pakistan Islamabad, several specific challenges were observed:</w:t>
      </w:r>
    </w:p>
    <w:p>
      <w:pPr>
        <w:numPr>
          <w:ilvl w:val="0"/>
          <w:numId w:val="1002"/>
        </w:numPr>
        <w:pStyle w:val="Compact"/>
      </w:pPr>
      <w:r>
        <w:rPr>
          <w:bCs/>
          <w:b/>
        </w:rPr>
        <w:t xml:space="preserve">Resource Limitations:</w:t>
      </w:r>
      <w:r>
        <w:t xml:space="preserve"> </w:t>
      </w:r>
      <w:r>
        <w:t xml:space="preserve">While Islamabad has some well-funded institutions, many others face shortages of assistive technology and specialized learning materials. Adapting lessons often required improvising low-cost sensory tools.</w:t>
      </w:r>
    </w:p>
    <w:p>
      <w:pPr>
        <w:numPr>
          <w:ilvl w:val="0"/>
          <w:numId w:val="1002"/>
        </w:numPr>
        <w:pStyle w:val="Compact"/>
      </w:pPr>
      <w:r>
        <w:rPr>
          <w:bCs/>
          <w:b/>
        </w:rPr>
        <w:t xml:space="preserve">Social Stigma:</w:t>
      </w:r>
      <w:r>
        <w:t xml:space="preserve"> </w:t>
      </w:r>
      <w:r>
        <w:t xml:space="preserve">Despite growing awareness, stigma surrounding disabilities persists in certain sectors of society. Overcoming parental denial or societal hesitation was an ongoing emotional labor for both teachers and students.</w:t>
      </w:r>
    </w:p>
    <w:p>
      <w:pPr>
        <w:numPr>
          <w:ilvl w:val="0"/>
          <w:numId w:val="1002"/>
        </w:numPr>
        <w:pStyle w:val="Compact"/>
      </w:pPr>
      <w:r>
        <w:rPr>
          <w:bCs/>
          <w:b/>
        </w:rPr>
        <w:t xml:space="preserve">Bureaucratic Hurdles:</w:t>
      </w:r>
      <w:r>
        <w:t xml:space="preserve"> </w:t>
      </w:r>
      <w:r>
        <w:t xml:space="preserve">Navigating the administrative requirements for student placement and funding in Pakistan can be complex. Coordinating with government bodies to ensure compliance with inclusion policies required patience and persistence.</w:t>
      </w:r>
    </w:p>
    <w:bookmarkEnd w:id="23"/>
    <w:bookmarkStart w:id="24" w:name="outcomes-and-observations"/>
    <w:p>
      <w:pPr>
        <w:pStyle w:val="Heading3"/>
      </w:pPr>
      <w:r>
        <w:t xml:space="preserve">5. Outcomes and Observations</w:t>
      </w:r>
    </w:p>
    <w:p>
      <w:pPr>
        <w:pStyle w:val="FirstParagraph"/>
      </w:pPr>
      <w:r>
        <w:t xml:space="preserve">The impact of the internship was measured through qualitative observations of student growth. Significant improvements were noted in several key areas:</w:t>
      </w:r>
    </w:p>
    <w:p>
      <w:pPr>
        <w:numPr>
          <w:ilvl w:val="0"/>
          <w:numId w:val="1003"/>
        </w:numPr>
        <w:pStyle w:val="Compact"/>
      </w:pPr>
      <w:r>
        <w:rPr>
          <w:bCs/>
          <w:b/>
        </w:rPr>
        <w:t xml:space="preserve">Social Interaction:</w:t>
      </w:r>
      <w:r>
        <w:t xml:space="preserve"> </w:t>
      </w:r>
      <w:r>
        <w:t xml:space="preserve">Students with ASD demonstrated increased eye contact and improved peer interaction skills through structured social stories.</w:t>
      </w:r>
    </w:p>
    <w:p>
      <w:pPr>
        <w:numPr>
          <w:ilvl w:val="0"/>
          <w:numId w:val="1003"/>
        </w:numPr>
        <w:pStyle w:val="Compact"/>
      </w:pPr>
      <w:r>
        <w:rPr>
          <w:bCs/>
          <w:b/>
        </w:rPr>
        <w:t xml:space="preserve">Communication Skills:</w:t>
      </w:r>
      <w:r>
        <w:t xml:space="preserve"> </w:t>
      </w:r>
      <w:r>
        <w:t xml:space="preserve">Non-verbal students showed reduced frustration levels by using picture exchange communication systems (PECS), leading to better classroom participation.</w:t>
      </w:r>
    </w:p>
    <w:p>
      <w:pPr>
        <w:numPr>
          <w:ilvl w:val="0"/>
          <w:numId w:val="1003"/>
        </w:numPr>
        <w:pStyle w:val="Compact"/>
      </w:pPr>
      <w:r>
        <w:rPr>
          <w:bCs/>
          <w:b/>
        </w:rPr>
        <w:t xml:space="preserve">Self-Advocacy:</w:t>
      </w:r>
      <w:r>
        <w:t xml:space="preserve"> </w:t>
      </w:r>
      <w:r>
        <w:t xml:space="preserve">Older students began to articulate their needs and preferences, marking a shift from passive reception of care to active participation in their learning journey.</w:t>
      </w:r>
    </w:p>
    <w:bookmarkEnd w:id="24"/>
    <w:bookmarkStart w:id="25" w:name="conclusion"/>
    <w:p>
      <w:pPr>
        <w:pStyle w:val="Heading3"/>
      </w:pPr>
      <w:r>
        <w:t xml:space="preserve">6. Conclusion</w:t>
      </w:r>
    </w:p>
    <w:p>
      <w:pPr>
        <w:pStyle w:val="FirstParagraph"/>
      </w:pPr>
      <w:r>
        <w:t xml:space="preserve">This internship as a Special Education Teacher in Pakistan Islamabad has been an instrumental phase in my professional development. It has provided a comprehensive view of the complexities involved in special needs education within an urban Pakistani context. The experience highlighted that while resources and social attitudes present challenges, the resilience of students and their families is remarkable.</w:t>
      </w:r>
    </w:p>
    <w:p>
      <w:pPr>
        <w:pStyle w:val="BodyText"/>
      </w:pPr>
      <w:r>
        <w:t xml:space="preserve">The role of a Special Education Teacher extends beyond instruction; it is about advocacy, empathy, and systemic change. The observations made in Pakistan Islamabad suggest that there is a critical need for more specialized training for teachers in behavior management and early intervention. Furthermore, continued collaboration between educational institutions, government bodies, and local communities is essential to sustain progress.</w:t>
      </w:r>
    </w:p>
    <w:p>
      <w:pPr>
        <w:pStyle w:val="BodyText"/>
      </w:pPr>
      <w:r>
        <w:t xml:space="preserve">In conclusion, the internship successfully met its objectives of enhancing pedagogical skills and fostering a deeper understanding of inclusive education dynamics. It reinforced my commitment to serving the special needs community in Pakistan Islamabad and has equipped me with the practical tools necessary to contribute meaningfully to this field in the future.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2026-07-29T18:05:31Z</dcterms:created>
  <dcterms:modified xsi:type="dcterms:W3CDTF">2026-07-29T18:05:31Z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