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rPr>
          <w:bCs/>
          <w:b/>
        </w:rPr>
        <w:t xml:space="preserve"> </w:t>
      </w:r>
      <w:r>
        <w:rPr>
          <w:bCs/>
          <w:b/>
          <w:bCs/>
          <w:b/>
        </w:rPr>
        <w:t xml:space="preserve">Placement Site:[Placeholder Special Needs Centre], Johannesburg</w:t>
      </w:r>
      <w:r>
        <w:br/>
      </w:r>
      <w:r>
        <w:rPr>
          <w:bCs/>
          <w:b/>
          <w:bCs/>
          <w:b/>
          <w:bCs/>
          <w:b/>
        </w:rPr>
        <w:t xml:space="preserve">Supervisor:[Supervisor Name]</w:t>
      </w:r>
    </w:p>
    <w:p>
      <w:pPr>
        <w:pStyle w:val="BodyText"/>
      </w:pPr>
      <w:r>
        <w:t xml:space="preserve">This document serves as a comprehensive Internship Report detailing the practical experience gained during my placement as a Special Education Teacher in the vibrant and complex educational landscape of South Africa Johannesburg. The primary objective of this internship was to bridge theoretical knowledge with practical application, focusing on inclusive education practices, individualized learning plans (ILPs), and socio-cultural responsiveness within special needs environments.</w:t>
      </w:r>
    </w:p>
    <w:p>
      <w:pPr>
        <w:pStyle w:val="BodyText"/>
      </w:pPr>
      <w:r>
        <w:t xml:space="preserve">The duration of this internship provided an immersive exposure to the unique challenges faced by educators in Johannesburg. From navigating language barriers in a multi-lingual classroom to addressing the socioeconomic disparities that impact learner accessibility, this experience has profoundly shaped my professional identity as a Special Education Teacher committed to equity and excellence.</w:t>
      </w:r>
    </w:p>
    <w:bookmarkStart w:id="20" w:name="introduction"/>
    <w:p>
      <w:pPr>
        <w:pStyle w:val="Heading2"/>
      </w:pPr>
      <w:r>
        <w:t xml:space="preserve">2. Introduction</w:t>
      </w:r>
    </w:p>
    <w:p>
      <w:pPr>
        <w:pStyle w:val="FirstParagraph"/>
      </w:pPr>
      <w:r>
        <w:t xml:space="preserve">The role of a Special Education Teacher is pivotal in ensuring that learners with diverse abilities receive the support they need to thrive. In South Africa Johannesburg, this role carries additional weight due to the city's status as an economic hub with a stark contrast between privilege and poverty. My internship was designed to equip me with strategies for managing classrooms that include learners with autism spectrum disorders, intellectual disabilities, physical impairments, and learning barriers.</w:t>
      </w:r>
    </w:p>
    <w:p>
      <w:pPr>
        <w:pStyle w:val="BodyText"/>
      </w:pPr>
      <w:r>
        <w:t xml:space="preserve">The context of South Africa Johannesburg requires educators to be not only pedagogical experts but also cultural mediators. This report outlines the activities undertaken, challenges encountered, skills acquired, and reflections on how these experiences have contributed to my professional growth within the specific context of this region.</w:t>
      </w:r>
    </w:p>
    <w:bookmarkEnd w:id="20"/>
    <w:bookmarkStart w:id="23" w:name="Xb5353d58b4fd854c65efd50bf8661296e0c37d9"/>
    <w:p>
      <w:pPr>
        <w:pStyle w:val="Heading2"/>
      </w:pPr>
      <w:r>
        <w:t xml:space="preserve">3. Professional Context: The Setting in South Africa Johannesburg</w:t>
      </w:r>
    </w:p>
    <w:p>
      <w:pPr>
        <w:pStyle w:val="FirstParagraph"/>
      </w:pPr>
      <w:r>
        <w:t xml:space="preserve">The placement was situated in a township-based special needs school in South Africa Johannesburg. This location is critical to understanding the internship experience, as it presented a unique set of environmental and social dynamics.</w:t>
      </w:r>
    </w:p>
    <w:bookmarkStart w:id="21" w:name="demographic-diversity"/>
    <w:p>
      <w:pPr>
        <w:pStyle w:val="Heading3"/>
      </w:pPr>
      <w:r>
        <w:t xml:space="preserve">3.1 Demographic Diversity</w:t>
      </w:r>
    </w:p>
    <w:p>
      <w:pPr>
        <w:pStyle w:val="FirstParagraph"/>
      </w:pPr>
      <w:r>
        <w:t xml:space="preserve">Learners came from various backgrounds across the Gauteng province. Many spoke Zulu, Sotho, or Tsotsitaal as their home language, with English often being a second or third language of instruction for academic content. This linguistic diversity required me to adapt my communication styles as a Special Education Teacher significantly.</w:t>
      </w:r>
    </w:p>
    <w:bookmarkEnd w:id="21"/>
    <w:bookmarkStart w:id="22" w:name="resource-constraints"/>
    <w:p>
      <w:pPr>
        <w:pStyle w:val="Heading3"/>
      </w:pPr>
      <w:r>
        <w:t xml:space="preserve">3.2 Resource Constraints</w:t>
      </w:r>
    </w:p>
    <w:p>
      <w:pPr>
        <w:pStyle w:val="FirstParagraph"/>
      </w:pPr>
      <w:r>
        <w:t xml:space="preserve">Unlike many private institutions in Sandton or Fourways, the school in South Africa Johannesburg operated with limited resources. Sensory tools were often handmade, and technology integration was sporadic due to infrastructure challenges such as load-shedding (planned electricity outages). This necessitated creativity and resilience, core traits for any Special Education Teacher operating in under-resourced areas.</w:t>
      </w:r>
    </w:p>
    <w:bookmarkEnd w:id="22"/>
    <w:bookmarkEnd w:id="23"/>
    <w:bookmarkStart w:id="24" w:name="key-responsibilities-and-activities"/>
    <w:p>
      <w:pPr>
        <w:pStyle w:val="Heading2"/>
      </w:pPr>
      <w:r>
        <w:t xml:space="preserve">4. Key Responsibilities and Activities</w:t>
      </w:r>
    </w:p>
    <w:p>
      <w:pPr>
        <w:pStyle w:val="FirstParagraph"/>
      </w:pPr>
      <w:r>
        <w:t xml:space="preserve">As a Special Education Teacher intern, my duties extended beyond traditional teaching. I was involved in holistic learner support mechanisms.</w:t>
      </w:r>
    </w:p>
    <w:p>
      <w:pPr>
        <w:numPr>
          <w:ilvl w:val="0"/>
          <w:numId w:val="1001"/>
        </w:numPr>
        <w:pStyle w:val="Compact"/>
      </w:pPr>
      <w:r>
        <w:rPr>
          <w:bCs/>
          <w:b/>
        </w:rPr>
        <w:t xml:space="preserve">Development of Individual Learning Plans (ILPs):</w:t>
      </w:r>
      <w:r>
        <w:t xml:space="preserve"> </w:t>
      </w:r>
      <w:r>
        <w:t xml:space="preserve">I assisted lead teachers in drafting and monitoring ILPs for twenty learners. This involved assessing baseline abilities, setting SMART goals, and creating visual schedules to support learners with autism.</w:t>
      </w:r>
    </w:p>
    <w:p>
      <w:pPr>
        <w:numPr>
          <w:ilvl w:val="0"/>
          <w:numId w:val="1001"/>
        </w:numPr>
        <w:pStyle w:val="Compact"/>
      </w:pPr>
      <w:r>
        <w:rPr>
          <w:bCs/>
          <w:b/>
        </w:rPr>
        <w:t xml:space="preserve">Inclusive Classroom Management:</w:t>
      </w:r>
      <w:r>
        <w:t xml:space="preserve"> </w:t>
      </w:r>
      <w:r>
        <w:t xml:space="preserve">I facilitated small-group interventions focusing on social-emotional learning. In South Africa Johannesburg, where trauma is prevalent due to high crime rates and socioeconomic instability, creating a safe psychological environment was as important as academic instruction.</w:t>
      </w:r>
    </w:p>
    <w:p>
      <w:pPr>
        <w:numPr>
          <w:ilvl w:val="0"/>
          <w:numId w:val="1001"/>
        </w:numPr>
        <w:pStyle w:val="Compact"/>
      </w:pPr>
      <w:r>
        <w:rPr>
          <w:bCs/>
          <w:b/>
        </w:rPr>
        <w:t xml:space="preserve">Sensory Integration Strategies:</w:t>
      </w:r>
      <w:r>
        <w:t xml:space="preserve"> </w:t>
      </w:r>
      <w:r>
        <w:t xml:space="preserve">I designed sensory-friendly corners in the classroom using recycled materials found locally in Johannesburg. These areas helped learners self-regulate during moments of overwhelm.</w:t>
      </w:r>
    </w:p>
    <w:p>
      <w:pPr>
        <w:numPr>
          <w:ilvl w:val="0"/>
          <w:numId w:val="1001"/>
        </w:numPr>
        <w:pStyle w:val="Compact"/>
      </w:pPr>
      <w:r>
        <w:t xml:space="preserve">Parental and Community Engagement: Many parents in South Africa Johannesburg face significant work-life balance challenges due to long commutes from townships like Soweto or Alexandra. I participated in community outreach sessions, offering guidance on home-based reinforcement techniques that required minimal materials.</w:t>
      </w:r>
    </w:p>
    <w:p>
      <w:pPr>
        <w:numPr>
          <w:ilvl w:val="0"/>
          <w:numId w:val="1001"/>
        </w:numPr>
        <w:pStyle w:val="Compact"/>
      </w:pPr>
      <w:r>
        <w:t xml:space="preserve">Collaboration with Therapists: As a Special Education Teacher intern, I coordinated with external speech and occupational therapists to align classroom strategies with therapeutic goals, ensuring a continuum of care.</w:t>
      </w:r>
    </w:p>
    <w:bookmarkEnd w:id="24"/>
    <w:bookmarkStart w:id="28" w:name="challenges-encountered"/>
    <w:p>
      <w:pPr>
        <w:pStyle w:val="Heading2"/>
      </w:pPr>
      <w:r>
        <w:t xml:space="preserve">5. Challenges Encountered</w:t>
      </w:r>
    </w:p>
    <w:p>
      <w:pPr>
        <w:pStyle w:val="FirstParagraph"/>
      </w:pPr>
      <w:r>
        <w:t xml:space="preserve">The internship in South Africa Johannesburg was not without significant hurdles. Identifying and addressing these challenges was a crucial part of my professional development.</w:t>
      </w:r>
    </w:p>
    <w:bookmarkStart w:id="25" w:name="language-barriers"/>
    <w:p>
      <w:pPr>
        <w:pStyle w:val="Heading3"/>
      </w:pPr>
      <w:r>
        <w:t xml:space="preserve">5.1 Language Barriers</w:t>
      </w:r>
    </w:p>
    <w:p>
      <w:pPr>
        <w:pStyle w:val="FirstParagraph"/>
      </w:pPr>
      <w:r>
        <w:t xml:space="preserve">A primary challenge was communicating complex concepts to learners who had limited proficiency in English, the language of assessment in many South African contexts. Overcoming this required the use of pictorial aids and collaboration with bilingual teaching assistants.</w:t>
      </w:r>
    </w:p>
    <w:bookmarkEnd w:id="25"/>
    <w:bookmarkStart w:id="26" w:name="socioeconomic-factors"/>
    <w:p>
      <w:pPr>
        <w:pStyle w:val="Heading3"/>
      </w:pPr>
      <w:r>
        <w:t xml:space="preserve">5.2 Socioeconomic Factors</w:t>
      </w:r>
    </w:p>
    <w:p>
      <w:pPr>
        <w:pStyle w:val="FirstParagraph"/>
      </w:pPr>
      <w:r>
        <w:t xml:space="preserve">Poverty impacted attendance and nutrition. Many learners arrived at school hungry, affecting their cognitive ability to engage in lessons typical for a Special Education Teacher session. Addressing this required patience and often coordinating with the school’s nutrition program.</w:t>
      </w:r>
    </w:p>
    <w:bookmarkEnd w:id="26"/>
    <w:bookmarkStart w:id="27" w:name="infrastructure-limitations"/>
    <w:p>
      <w:pPr>
        <w:pStyle w:val="Heading3"/>
      </w:pPr>
      <w:r>
        <w:t xml:space="preserve">5.3 Infrastructure Limitations</w:t>
      </w:r>
    </w:p>
    <w:p>
      <w:pPr>
        <w:pStyle w:val="FirstParagraph"/>
      </w:pPr>
      <w:r>
        <w:t xml:space="preserve">Frequent load-shedding disrupted lesson plans that relied on digital tools. This forced a return to analog, hands-on teaching methods, which ultimately proved beneficial for tactile learners but initially hindered the delivery of planned content.</w:t>
      </w:r>
    </w:p>
    <w:bookmarkEnd w:id="27"/>
    <w:bookmarkEnd w:id="28"/>
    <w:bookmarkStart w:id="29" w:name="skills-acquired-and-professional-growth"/>
    <w:p>
      <w:pPr>
        <w:pStyle w:val="Heading2"/>
      </w:pPr>
      <w:r>
        <w:t xml:space="preserve">6. Skills Acquired and Professional Growth</w:t>
      </w:r>
    </w:p>
    <w:p>
      <w:pPr>
        <w:pStyle w:val="FirstParagraph"/>
      </w:pPr>
      <w:r>
        <w:t xml:space="preserve">This internship transformed my understanding of what it means to be a Special Education Teacher in a developing economy.</w:t>
      </w:r>
    </w:p>
    <w:p>
      <w:pPr>
        <w:numPr>
          <w:ilvl w:val="0"/>
          <w:numId w:val="1002"/>
        </w:numPr>
        <w:pStyle w:val="Compact"/>
      </w:pPr>
      <w:r>
        <w:t xml:space="preserve">Cultural Competence: I learned to respect and integrate local cultural values into my teaching practice. Understanding the context of South Africa Johannesburg allowed me to build trust with learners and their families.</w:t>
      </w:r>
    </w:p>
    <w:p>
      <w:pPr>
        <w:numPr>
          <w:ilvl w:val="0"/>
          <w:numId w:val="1002"/>
        </w:numPr>
        <w:pStyle w:val="Compact"/>
      </w:pPr>
      <w:r>
        <w:t xml:space="preserve">Adaptive Curriculum Design: I honed the ability to modify curriculum content rapidly based on learner needs, a skill essential for any Special Education Teacher working in heterogeneous classrooms.</w:t>
      </w:r>
    </w:p>
    <w:p>
      <w:pPr>
        <w:numPr>
          <w:ilvl w:val="0"/>
          <w:numId w:val="1002"/>
        </w:numPr>
        <w:pStyle w:val="Compact"/>
      </w:pPr>
      <w:r>
        <w:t xml:space="preserve">Resourcefulness: Operating with limited resources taught me how to create high-impact educational tools from low-cost materials. This is a vital skill in the South African context where funding disparities are significant.</w:t>
      </w:r>
    </w:p>
    <w:p>
      <w:pPr>
        <w:numPr>
          <w:ilvl w:val="0"/>
          <w:numId w:val="1002"/>
        </w:numPr>
        <w:pStyle w:val="Compact"/>
      </w:pPr>
      <w:r>
        <w:t xml:space="preserve">Ethical Practice: I gained a deeper understanding of the legal frameworks governing special education in South Africa, including the White Paper 6 on Special Needs Education, ensuring my practice remained compliant and ethical.</w:t>
      </w:r>
    </w:p>
    <w:bookmarkEnd w:id="29"/>
    <w:bookmarkStart w:id="30" w:name="conclusion"/>
    <w:p>
      <w:pPr>
        <w:pStyle w:val="Heading2"/>
      </w:pPr>
      <w:r>
        <w:t xml:space="preserve">7. Conclusion</w:t>
      </w:r>
    </w:p>
    <w:p>
      <w:pPr>
        <w:pStyle w:val="FirstParagraph"/>
      </w:pPr>
      <w:r>
        <w:t xml:space="preserve">The internship as a Special Education Teacher in South Africa Johannesburg was an eye-opening and transformative experience. It highlighted the resilience of learners and educators alike in the face of systemic challenges. The unique socio-economic landscape of Johannesburg demands a specialized approach to special education—one that is empathetic, resourceful, and culturally responsive.</w:t>
      </w:r>
    </w:p>
    <w:p>
      <w:pPr>
        <w:pStyle w:val="BodyText"/>
      </w:pPr>
      <w:r>
        <w:t xml:space="preserve">I leave this internship with a profound appreciation for the diversity within South Africa’s educational sector. The skills I have acquired—ranging from differentiated instruction to community engagement—will serve me well in my future career. I am now better equipped to advocate for inclusive education and to support learners who often fall through the cracks of traditional systems.</w:t>
      </w:r>
    </w:p>
    <w:p>
      <w:pPr>
        <w:pStyle w:val="BodyText"/>
      </w:pPr>
      <w:r>
        <w:t xml:space="preserve">This report underscores the importance of placing special education interns in diverse, real-world settings like South Africa Johannesburg. It is only through such immersive experiences that future educators can truly understand the nuances of teaching learners with special needs in a world that is rarely uniform.</w:t>
      </w:r>
    </w:p>
    <w:p>
      <w:pPr>
        <w:pStyle w:val="BodyText"/>
      </w:pPr>
      <w:r>
        <w:rPr>
          <w:bCs/>
          <w:b/>
        </w:rPr>
        <w:t xml:space="preserve">Endorsement:</w:t>
      </w:r>
      <w:r>
        <w:br/>
      </w:r>
      <w:r>
        <w:t xml:space="preserve">I certify that [Intern Name] has completed their internship requirements as a Special Education Teacher in South Africa Johannesburg and demonstrated competence in the areas outlined above.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South Africa Johannesburg</dc:title>
  <dc:creator/>
  <dc:language>en</dc:language>
  <cp:keywords/>
  <dcterms:created xsi:type="dcterms:W3CDTF">2026-07-30T10:10:35Z</dcterms:created>
  <dcterms:modified xsi:type="dcterms:W3CDTF">2026-07-30T10:10:35Z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