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24, 2023</w:t>
      </w:r>
      <w:r>
        <w:br/>
      </w:r>
      <w:r>
        <w:rPr>
          <w:bCs/>
          <w:b/>
        </w:rPr>
        <w:t xml:space="preserve">Institution/Host School:</w:t>
      </w:r>
      <w:r>
        <w:t xml:space="preserve"> </w:t>
      </w:r>
      <w:r>
        <w:t xml:space="preserve">Sonderpädagogisches Zentrum Zürich</w:t>
      </w:r>
      <w:r>
        <w:br/>
      </w:r>
    </w:p>
    <w:p>
      <w:pPr>
        <w:pStyle w:val="BodyText"/>
      </w:pPr>
      <w:r>
        <w:t xml:space="preserve">mation Supervisor: Mr. Hans Müller</w:t>
      </w:r>
    </w:p>
    <w:bookmarkEnd w:id="20"/>
    <w:bookmarkStart w:id="30" w:name="X7d3939d1cb50b011ead4b259c6cfaeceee61e46"/>
    <w:p>
      <w:pPr>
        <w:pStyle w:val="Heading1"/>
      </w:pPr>
      <w:r>
        <w:t xml:space="preserve">I. Introduction and Contextual Background</w:t>
      </w:r>
    </w:p>
    <w:p>
      <w:pPr>
        <w:pStyle w:val="FirstParagraph"/>
      </w:pPr>
      <w:r>
        <w:t xml:space="preserve">The purpose of this internship report is to provide a comprehensive analysis of my professional practice as a Special Education Teacher within the unique educational framework of Switzerland Zurich. This document serves not only as a record of the hours completed and tasks performed, but more importantly, it reflects on the pedagogical challenges and triumphs encountered while adapting international special education theories to the specific legal and cultural context of German-speaking Switzerland.</w:t>
      </w:r>
    </w:p>
    <w:p>
      <w:pPr>
        <w:pStyle w:val="BodyText"/>
      </w:pPr>
      <w:r>
        <w:t xml:space="preserve">Switzerland Zurich is renowned for its high standard of living, precision in administrative processes, and a robust public education system. However, integrating special needs education into this system presents distinct complexities. The canton of Zurich operates under the "Sonderpädagogik" model, which emphasizes integration wherever possible while maintaining specialized support centers for those requiring intensive intervention. My internship was situated within a hybrid setting that included both inclusive mainstream classrooms and specialized support units, allowing for a holistic view of how Special Education Teachers function in this region.</w:t>
      </w:r>
    </w:p>
    <w:bookmarkStart w:id="21" w:name="X2f15781320193eea44f3ec570a8223ed712dcdd"/>
    <w:p>
      <w:pPr>
        <w:pStyle w:val="Heading2"/>
      </w:pPr>
      <w:r>
        <w:t xml:space="preserve">II. Objectives and Scope of the Internship</w:t>
      </w:r>
    </w:p>
    <w:p>
      <w:pPr>
        <w:pStyle w:val="FirstParagraph"/>
      </w:pPr>
      <w:r>
        <w:t xml:space="preserve">The primary objective of this internship was to bridge the gap between academic theory in special education and practical application within a Swiss context. Specifically, I aimed to:</w:t>
      </w:r>
    </w:p>
    <w:p>
      <w:pPr>
        <w:numPr>
          <w:ilvl w:val="0"/>
          <w:numId w:val="1001"/>
        </w:numPr>
        <w:pStyle w:val="Compact"/>
      </w:pPr>
      <w:r>
        <w:t xml:space="preserve">Understand the legal frameworks governing special education in Zurich, particularly regarding individualized learning plans (ILPs) and integration strategies.</w:t>
      </w:r>
    </w:p>
    <w:p>
      <w:pPr>
        <w:numPr>
          <w:ilvl w:val="0"/>
          <w:numId w:val="1001"/>
        </w:numPr>
        <w:pStyle w:val="Compact"/>
      </w:pPr>
      <w:r>
        <w:t xml:space="preserve">Develop culturally responsive teaching methods that respect the multilingual nature of Zurich’s diverse student population.</w:t>
      </w:r>
    </w:p>
    <w:p>
      <w:pPr>
        <w:numPr>
          <w:ilvl w:val="0"/>
          <w:numId w:val="1001"/>
        </w:numPr>
        <w:pStyle w:val="Compact"/>
      </w:pPr>
      <w:r>
        <w:t xml:space="preserve">Collaborate effectively with local specialists, including speech therapists, occupational therapists, and classroom teachers who are primarily Swiss-German speaking.</w:t>
      </w:r>
    </w:p>
    <w:p>
      <w:pPr>
        <w:numPr>
          <w:ilvl w:val="0"/>
          <w:numId w:val="1001"/>
        </w:numPr>
        <w:pStyle w:val="Compact"/>
      </w:pPr>
      <w:r>
        <w:t xml:space="preserve">Create adaptive curriculum materials that align with the Swiss Lehrplan 21 framework while addressing individual neurodiversity.</w:t>
      </w:r>
    </w:p>
    <w:bookmarkEnd w:id="21"/>
    <w:bookmarkStart w:id="25" w:name="X7f781fa713bb8dd04509ddd648382cad214be45"/>
    <w:p>
      <w:pPr>
        <w:pStyle w:val="Heading2"/>
      </w:pPr>
      <w:r>
        <w:t xml:space="preserve">III. Methodology and Daily Responsibilities</w:t>
      </w:r>
    </w:p>
    <w:p>
      <w:pPr>
        <w:pStyle w:val="FirstParagraph"/>
      </w:pPr>
      <w:r>
        <w:t xml:space="preserve">As a Special Education Teacher intern in Switzerland Zurich, my daily routine was structured to maximize interaction with students of varying needs, including autism spectrum disorder (ASD), attention deficit hyperactivity disorder (ADHD), and specific learning disabilities.</w:t>
      </w:r>
    </w:p>
    <w:bookmarkStart w:id="22" w:name="Xae76e7c1114a7ec7927c2642d1acaf2ac7b5033"/>
    <w:p>
      <w:pPr>
        <w:pStyle w:val="Heading3"/>
      </w:pPr>
      <w:r>
        <w:t xml:space="preserve">A. Assessment and Individualized Planning</w:t>
      </w:r>
    </w:p>
    <w:p>
      <w:pPr>
        <w:pStyle w:val="FirstParagraph"/>
      </w:pPr>
      <w:r>
        <w:t xml:space="preserve">A significant portion of my time was dedicated to assessment protocols. In Zurich, the process begins with a thorough diagnostic evaluation by multidisciplinary teams. My role involved observing these assessments and assisting in the drafting of "Individuelle Lernziele" (Individual Learning Goals). Unlike systems in other countries that may rely heavily on standardized testing, the Zurich approach places immense value on formative assessment and observational data within naturalistic settings. I learned to document student progress using qualitative narratives that captured subtle behavioral shifts and academic milestones.</w:t>
      </w:r>
    </w:p>
    <w:bookmarkEnd w:id="22"/>
    <w:bookmarkStart w:id="23" w:name="b.-inclusive-classroom-support"/>
    <w:p>
      <w:pPr>
        <w:pStyle w:val="Heading3"/>
      </w:pPr>
      <w:r>
        <w:t xml:space="preserve">B. Inclusive Classroom Support</w:t>
      </w:r>
    </w:p>
    <w:p>
      <w:pPr>
        <w:pStyle w:val="FirstParagraph"/>
      </w:pPr>
      <w:r>
        <w:t xml:space="preserve">Working within mainstream primary schools, I acted as a co-teacher for students with disabilities. This experience highlighted the importance of "Integration" over mere "Inclusion." Integration in Switzerland implies a two-way adaptation: the student adapts to the school environment, and the school adapts to accommodate the student. I implemented visual schedules, sensory-friendly zones, and modified instruction techniques to support neurodivergent learners without isolating them from their peers. For example, for a student with ASD who struggled with verbal transitions, I collaborated with his class teacher to create a token-based reward system that aligned with the school’s existing behavioral framework.</w:t>
      </w:r>
    </w:p>
    <w:bookmarkEnd w:id="23"/>
    <w:bookmarkStart w:id="24" w:name="c.-specialized-small-group-instruction"/>
    <w:p>
      <w:pPr>
        <w:pStyle w:val="Heading3"/>
      </w:pPr>
      <w:r>
        <w:t xml:space="preserve">C. Specialized Small Group Instruction</w:t>
      </w:r>
    </w:p>
    <w:p>
      <w:pPr>
        <w:pStyle w:val="FirstParagraph"/>
      </w:pPr>
      <w:r>
        <w:t xml:space="preserve">In the afternoon sessions at our specialized center, I led small group interventions focusing on social-emotional learning and executive functioning skills. These sessions required high levels of adaptability, as the needs of students in Switzerland Zurich can vary widely due to the international nature of the city’s population. I utilized evidence-based practices such as Social Stories and Cognitive Behavioral Therapy (CBT) techniques, adapted for younger ages.</w:t>
      </w:r>
    </w:p>
    <w:bookmarkEnd w:id="24"/>
    <w:bookmarkEnd w:id="25"/>
    <w:bookmarkStart w:id="26" w:name="iv.-challenges-encountered"/>
    <w:p>
      <w:pPr>
        <w:pStyle w:val="Heading2"/>
      </w:pPr>
      <w:r>
        <w:t xml:space="preserve">IV. Challenges Encountered</w:t>
      </w:r>
    </w:p>
    <w:p>
      <w:pPr>
        <w:pStyle w:val="FirstParagraph"/>
      </w:pPr>
      <w:r>
        <w:t xml:space="preserve">One of the most significant challenges I faced was navigating language barriers. While many professionals in Zurich speak excellent English, the administrative documentation and much of the parent communication occur in Swiss German. As a Special Education Teacher intern, I had to quickly learn key terminology related to educational psychology and special needs legislation. This linguistic hurdle underscored the importance of visual aids and non-verbal communication strategies.</w:t>
      </w:r>
    </w:p>
    <w:p>
      <w:pPr>
        <w:pStyle w:val="BodyText"/>
      </w:pPr>
      <w:r>
        <w:t xml:space="preserve">Additionally, there was an initial cultural adjustment regarding the role of parents. In Switzerland Zurich, parents are often highly educated and actively involved in decision-making processes. They expect detailed explanations for any proposed interventions and are quick to question methodologies that do not appear evidence-based. This required me to be exceptionally well-prepared, backing every pedagogical decision with research and clear rationale.</w:t>
      </w:r>
    </w:p>
    <w:bookmarkEnd w:id="26"/>
    <w:bookmarkStart w:id="27" w:name="v.-achievements-and-reflections"/>
    <w:p>
      <w:pPr>
        <w:pStyle w:val="Heading2"/>
      </w:pPr>
      <w:r>
        <w:t xml:space="preserve">V. Achievements and Reflections</w:t>
      </w:r>
    </w:p>
    <w:p>
      <w:pPr>
        <w:pStyle w:val="FirstParagraph"/>
      </w:pPr>
      <w:r>
        <w:t xml:space="preserve">Despite the challenges, the internship yielded substantial professional growth. I successfully developed a cross-curricular resource bank for teachers in Zurich dealing with dyslexia and dyscalculia, which was well-received by my supervisors. Furthermore, I gained a deep appreciation for the Swiss emphasis on autonomy and self-regulation in special education.</w:t>
      </w:r>
    </w:p>
    <w:p>
      <w:pPr>
        <w:pStyle w:val="BodyText"/>
      </w:pPr>
      <w:r>
        <w:t xml:space="preserve">I observed that when students are given structured choices and clear expectations, their engagement levels increase significantly. This aligns with the broader European pedagogical trend toward student-centered learning. My ability to build trust with students who had experienced previous failures in other educational systems was a personal highlight of this experience.</w:t>
      </w:r>
    </w:p>
    <w:bookmarkEnd w:id="27"/>
    <w:bookmarkStart w:id="28" w:name="vi.-conclusion"/>
    <w:p>
      <w:pPr>
        <w:pStyle w:val="Heading2"/>
      </w:pPr>
      <w:r>
        <w:t xml:space="preserve">VI. Conclusion</w:t>
      </w:r>
    </w:p>
    <w:p>
      <w:pPr>
        <w:pStyle w:val="FirstParagraph"/>
      </w:pPr>
      <w:r>
        <w:t xml:space="preserve">In conclusion, my internship as a Special Education Teacher in Switzerland Zurich has been an enriching and transformative experience. It has equipped me with the skills to navigate complex institutional structures, communicate effectively across linguistic boundaries, and implement inclusive practices that respect both individual needs and systemic constraints. The Swiss model of special education offers valuable lessons in balance—between support and independence, between standardization and personalization.</w:t>
      </w:r>
    </w:p>
    <w:p>
      <w:pPr>
        <w:pStyle w:val="BodyText"/>
      </w:pPr>
      <w:r>
        <w:t xml:space="preserve">Looking forward, I intend to continue refining my practice by further engaging with the local community in Zurich. This report serves as a testament to the rigorous standards upheld by educators in this region and confirms my commitment to advancing the field of special education through culturally competent and evidence-based practices. The experience has not only enhanced my technical skills but also deepened my philosophical understanding of what it means to teach every child, regardless of their ability, within the vibrant context of Switzerland Zurich.</w:t>
      </w:r>
    </w:p>
    <w:bookmarkEnd w:id="28"/>
    <w:bookmarkStart w:id="29" w:name="vii.-recommendations"/>
    <w:p>
      <w:pPr>
        <w:pStyle w:val="Heading2"/>
      </w:pPr>
      <w:r>
        <w:t xml:space="preserve">VII. Recommendations</w:t>
      </w:r>
    </w:p>
    <w:p>
      <w:pPr>
        <w:numPr>
          <w:ilvl w:val="0"/>
          <w:numId w:val="1002"/>
        </w:numPr>
        <w:pStyle w:val="Compact"/>
      </w:pPr>
      <w:r>
        <w:t xml:space="preserve">Future interns should begin learning basic Swiss German pedagogical terminology before arrival to facilitate smoother collaboration with staff.</w:t>
      </w:r>
    </w:p>
    <w:p>
      <w:pPr>
        <w:numPr>
          <w:ilvl w:val="0"/>
          <w:numId w:val="1002"/>
        </w:numPr>
        <w:pStyle w:val="Compact"/>
      </w:pPr>
      <w:r>
        <w:t xml:space="preserve">Host institutions in Zurich would benefit from providing structured mentorship sessions specifically focused on the legal nuances of cantonal special education laws.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Switzerland Zurich</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