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Uganda</w:t>
      </w:r>
      <w:r>
        <w:t xml:space="preserve"> </w:t>
      </w:r>
      <w:r>
        <w:t xml:space="preserve">Kampala</w:t>
      </w:r>
    </w:p>
    <w:bookmarkStart w:id="29" w:name="internship-report"/>
    <w:p>
      <w:pPr>
        <w:pStyle w:val="Heading1"/>
      </w:pPr>
      <w:r>
        <w:t xml:space="preserve">Internship Report</w:t>
      </w:r>
    </w:p>
    <w:bookmarkStart w:id="26" w:name="X4d9f8b4b1c67c89fda88e746483c77282488081"/>
    <w:p>
      <w:pPr>
        <w:pStyle w:val="Heading2"/>
      </w:pPr>
      <w:r>
        <w:rPr>
          <w:bCs/>
          <w:b/>
        </w:rPr>
        <w:t xml:space="preserve">Finding a Special Education Teacher for Your Uganda Kampala School</w:t>
      </w:r>
    </w:p>
    <w:p>
      <w:pPr>
        <w:pStyle w:val="FirstParagraph"/>
      </w:pPr>
      <w:r>
        <w:t xml:space="preserve">In the rapidly evolving educational landscape of East Africa, the demand for specialized academic support services is growing at an unprecedented rate. Specifically within the capital city, **Uganda Kampala** has emerged as a hub for diverse learning institutions ranging from elite private schools to community-based NGOs. As these institutions expand their curricula to include inclusive education frameworks, finding a qualified and compassionate **Special Education Teacher** becomes not just an administrative task, but a moral imperative for any school aiming for holistic student development.</w:t>
      </w:r>
    </w:p>
    <w:p>
      <w:pPr>
        <w:pStyle w:val="BodyText"/>
      </w:pPr>
      <w:r>
        <w:t xml:space="preserve">This report outlines the critical components required when recruiting, onboarding, and supporting a **Special Education Teacher**, with specific reference to the contextual realities of operating within **Uganda Kampala**. The goal is to provide school administrators and HR managers with a comprehensive framework that ensures both legal compliance and pedagogical excellence.</w:t>
      </w:r>
    </w:p>
    <w:bookmarkStart w:id="20" w:name="X8918bb7da74fa3536cb03ee31e19adb6ca9f312"/>
    <w:p>
      <w:pPr>
        <w:pStyle w:val="Heading3"/>
      </w:pPr>
      <w:r>
        <w:t xml:space="preserve">1. Understanding the Context: The Educational Landscape in Uganda Kampala</w:t>
      </w:r>
    </w:p>
    <w:p>
      <w:pPr>
        <w:pStyle w:val="FirstParagraph"/>
      </w:pPr>
      <w:r>
        <w:t xml:space="preserve">To successfully hire a **Special Education Teacher**, one must first understand the environment in which they will operate. **Uganda Kampala** is characterized by high population density, varying socioeconomic strata, and a mix of public and private educational providers. In recent years, the Ministry of Education and Sports in Uganda has pushed for greater inclusivity in mainstream schools. Consequently, there is a rising expectation that even standard primary and secondary schools in **Uganda Kampala** should accommodate students with diverse needs.</w:t>
      </w:r>
    </w:p>
    <w:p>
      <w:pPr>
        <w:pStyle w:val="BodyText"/>
      </w:pPr>
      <w:r>
        <w:t xml:space="preserve">However, the infrastructure for special education is still developing. Many schools face challenges such as limited resources, large class sizes, and a lack of specialized training among general staff. Therefore, the role of a **Special Education Teacher** is not merely supplementary; it is often foundational to the school’s ability to serve all its students effectively.</w:t>
      </w:r>
    </w:p>
    <w:bookmarkEnd w:id="20"/>
    <w:bookmarkStart w:id="21" w:name="key-qualifications-and-competencies"/>
    <w:p>
      <w:pPr>
        <w:pStyle w:val="Heading3"/>
      </w:pPr>
      <w:r>
        <w:t xml:space="preserve">2. Key Qualifications and Competencies</w:t>
      </w:r>
    </w:p>
    <w:p>
      <w:pPr>
        <w:pStyle w:val="FirstParagraph"/>
      </w:pPr>
      <w:r>
        <w:t xml:space="preserve">When searching for a **Special Education Teacher**, administrators should prioritize candidates who possess more than just a general teaching certificate. The ideal candidate for a position in **Uganda Kampala** should demonstrate the following competencies:</w:t>
      </w:r>
    </w:p>
    <w:p>
      <w:pPr>
        <w:numPr>
          <w:ilvl w:val="0"/>
          <w:numId w:val="1001"/>
        </w:numPr>
        <w:pStyle w:val="Compact"/>
      </w:pPr>
      <w:r>
        <w:t xml:space="preserve">**Academic Credentials**: A degree or diploma in Special Needs Education, Psychology, or Remedial Teaching from an accredited university. Candidates with certifications from international bodies (such as those recognized by the Uganda Teachers Registration Board) are highly preferred.</w:t>
      </w:r>
    </w:p>
    <w:p>
      <w:pPr>
        <w:numPr>
          <w:ilvl w:val="0"/>
          <w:numId w:val="1001"/>
        </w:numPr>
        <w:pStyle w:val="Compact"/>
      </w:pPr>
      <w:r>
        <w:t xml:space="preserve">**Cultural Competence**: Understanding the local cultural attitudes toward disability is crucial. In many parts of **Uganda Kampala**, stigma still surrounds certain types of disabilities. A **Special Education Teacher** must be skilled in educating not just the student, but also the parents and community members, helping to shift perceptions from pity to empowerment.</w:t>
      </w:r>
    </w:p>
    <w:p>
      <w:pPr>
        <w:numPr>
          <w:ilvl w:val="0"/>
          <w:numId w:val="1001"/>
        </w:numPr>
        <w:pStyle w:val="Compact"/>
      </w:pPr>
      <w:r>
        <w:t xml:space="preserve">**Adaptive Curriculum Design**: The ability to modify standard national curriculum materials (such as those prescribed by UNEB - Uganda National Examinations Board) into accessible formats. This includes creating Individualized Education Plans (IEPs) that are realistic within the constraints of a typical **Uganda Kampala** classroom.</w:t>
      </w:r>
    </w:p>
    <w:p>
      <w:pPr>
        <w:numPr>
          <w:ilvl w:val="0"/>
          <w:numId w:val="1001"/>
        </w:numPr>
        <w:pStyle w:val="Compact"/>
      </w:pPr>
      <w:r>
        <w:t xml:space="preserve">**Behavioral Management**: Proficiency in Positive Behavior Support (PBS) strategies. In crowded classrooms, managing behavioral outbursts resulting from frustration or sensory overload is a daily reality for a **Special Education Teacher**.</w:t>
      </w:r>
    </w:p>
    <w:bookmarkEnd w:id="21"/>
    <w:bookmarkStart w:id="25" w:name="X85b08fd71dd43c119192da0cdad929b870a9e91"/>
    <w:p>
      <w:pPr>
        <w:pStyle w:val="Heading3"/>
      </w:pPr>
      <w:r>
        <w:t xml:space="preserve">3. The Role of the Special Education Teacher in Uganda Kampala</w:t>
      </w:r>
    </w:p>
    <w:p>
      <w:pPr>
        <w:pStyle w:val="FirstParagraph"/>
      </w:pPr>
      <w:r>
        <w:t xml:space="preserve">The responsibilities of this role extend beyond the classroom walls. In **Uganda Kampala**, where resources can be scarce, the **Special Education Teacher** often acts as a liaison between the school, parents, and external therapists (such as speech or occupational therapists who may operate on a freelance basis).</w:t>
      </w:r>
    </w:p>
    <w:bookmarkStart w:id="22" w:name="individualized-education-plans-ieps"/>
    <w:p>
      <w:pPr>
        <w:pStyle w:val="Heading4"/>
      </w:pPr>
      <w:r>
        <w:t xml:space="preserve">3.1 Individualized Education Plans (IEPs)</w:t>
      </w:r>
    </w:p>
    <w:p>
      <w:pPr>
        <w:pStyle w:val="FirstParagraph"/>
      </w:pPr>
      <w:r>
        <w:t xml:space="preserve">A core duty is the development and implementation of IEPs. These documents outline specific learning goals tailored to the unique abilities of each child with special needs. For a school in **Uganda Kampala**, this requires meticulous record-keeping and regular progress monitoring, often using low-tech solutions if digital resources are unavailable.</w:t>
      </w:r>
    </w:p>
    <w:bookmarkEnd w:id="22"/>
    <w:bookmarkStart w:id="23" w:name="teacher-training-and-collaboration"/>
    <w:p>
      <w:pPr>
        <w:pStyle w:val="Heading4"/>
      </w:pPr>
      <w:r>
        <w:t xml:space="preserve">3.2 Teacher Training and Collaboration</w:t>
      </w:r>
    </w:p>
    <w:p>
      <w:pPr>
        <w:pStyle w:val="FirstParagraph"/>
      </w:pPr>
      <w:r>
        <w:t xml:space="preserve">A **Special Education Teacher** should not work in isolation. They are tasked with upskilling general education teachers. This involves leading workshops on inclusive practices, such as how to situate a wheelchair user in a standard classroom or how to communicate effectively with non-verbal students. In the competitive job market of **Uganda Kampala**, schools that offer professional development led by special needs experts gain a significant reputation advantage.</w:t>
      </w:r>
    </w:p>
    <w:bookmarkEnd w:id="23"/>
    <w:bookmarkStart w:id="24" w:name="resource-advocacy"/>
    <w:p>
      <w:pPr>
        <w:pStyle w:val="Heading4"/>
      </w:pPr>
      <w:r>
        <w:t xml:space="preserve">3.3 Resource Advocacy</w:t>
      </w:r>
    </w:p>
    <w:p>
      <w:pPr>
        <w:pStyle w:val="FirstParagraph"/>
      </w:pPr>
      <w:r>
        <w:t xml:space="preserve">Funding for special education is often limited. The **Special Education Teacher** plays a vital role in identifying grants, partnerships with NGOs, and community donations to secure necessary tools like braille printers, hearing aids, or sensory integration equipment.</w:t>
      </w:r>
    </w:p>
    <w:bookmarkEnd w:id="24"/>
    <w:bookmarkEnd w:id="25"/>
    <w:bookmarkEnd w:id="26"/>
    <w:bookmarkStart w:id="27" w:name="challenges-and-mitigation-strategies"/>
    <w:p>
      <w:pPr>
        <w:pStyle w:val="Heading2"/>
      </w:pPr>
      <w:r>
        <w:t xml:space="preserve">5. Challenges and Mitigation Strategies</w:t>
      </w:r>
    </w:p>
    <w:p>
      <w:pPr>
        <w:pStyle w:val="FirstParagraph"/>
      </w:pPr>
      <w:r>
        <w:t xml:space="preserve">Hiring for this role is not without challenges. The pool of certified **Special Education Teachers** in **Uganda Kampala** is relatively small, leading to high competition for talent. Furthermore, burnout is a significant risk due to the emotional intensity of the work.</w:t>
      </w:r>
    </w:p>
    <w:p>
      <w:pPr>
        <w:numPr>
          <w:ilvl w:val="0"/>
          <w:numId w:val="1002"/>
        </w:numPr>
        <w:pStyle w:val="Compact"/>
      </w:pPr>
      <w:r>
        <w:t xml:space="preserve">**Recruitment Strategy**: Schools should look beyond traditional job boards. Networking with special needs advocacy groups like Special Needs Education Uganda (SNEU) can yield highly qualified candidates who are passionate about the cause.</w:t>
      </w:r>
    </w:p>
    <w:p>
      <w:pPr>
        <w:numPr>
          <w:ilvl w:val="0"/>
          <w:numId w:val="1002"/>
        </w:numPr>
        <w:pStyle w:val="Compact"/>
      </w:pPr>
      <w:r>
        <w:t xml:space="preserve">**Retention Strategies**: To retain a **Special Education Teacher**, schools must offer competitive salaries, regular mental health support, and clear pathways for career advancement. In **Uganda Kampala**, where cost of living is high, financial stability is a key retention factor.</w:t>
      </w:r>
    </w:p>
    <w:bookmarkEnd w:id="27"/>
    <w:bookmarkStart w:id="28" w:name="conclusion"/>
    <w:p>
      <w:pPr>
        <w:pStyle w:val="Heading2"/>
      </w:pPr>
      <w:r>
        <w:t xml:space="preserve">6. Conclusion</w:t>
      </w:r>
    </w:p>
    <w:p>
      <w:pPr>
        <w:pStyle w:val="FirstParagraph"/>
      </w:pPr>
      <w:r>
        <w:t xml:space="preserve">Finding the right **Special Education Teacher** is a strategic investment for any school in **Uganda Kampala**. It demonstrates a commitment to equity, excellence, and community well-being. By understanding the local context, prioritizing holistic competencies, and providing robust support structures, schools can create inclusive environments where every child has the opportunity to thrive.</w:t>
      </w:r>
    </w:p>
    <w:p>
      <w:pPr>
        <w:pStyle w:val="BodyText"/>
      </w:pPr>
      <w:r>
        <w:t xml:space="preserve">The impact of a dedicated **Special Education Teacher** extends far beyond academic metrics. It fosters a culture of empathy and resilience in students with and without disabilities alike. For school administrators in **Uganda Kampala**, this is not just about filling a vacancy; it is about building the future of inclusive education in the nation’s capital.</w:t>
      </w:r>
    </w:p>
    <w:p>
      <w:pPr>
        <w:pStyle w:val="BodyText"/>
      </w:pPr>
      <w:r>
        <w:t xml:space="preserve">Report Prepared for Internal Use | Date: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Uganda Kampala</dc:title>
  <dc:creator/>
  <dc:language>en</dc:language>
  <cp:keywords/>
  <dcterms:created xsi:type="dcterms:W3CDTF">2026-07-29T11:48:34Z</dcterms:created>
  <dcterms:modified xsi:type="dcterms:W3CDTF">2026-07-29T11:48:34Z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