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Speech</w:t>
      </w:r>
      <w:r>
        <w:t xml:space="preserve"> </w:t>
      </w:r>
      <w:r>
        <w:t xml:space="preserve">Therapy</w:t>
      </w:r>
      <w:r>
        <w:t xml:space="preserve"> </w:t>
      </w:r>
      <w:r>
        <w:t xml:space="preserve">in</w:t>
      </w:r>
      <w:r>
        <w:t xml:space="preserve"> </w:t>
      </w:r>
      <w:r>
        <w:t xml:space="preserve">Germany</w:t>
      </w:r>
      <w:r>
        <w:t xml:space="preserve"> </w:t>
      </w:r>
      <w:r>
        <w:t xml:space="preserve">Berlin</w:t>
      </w:r>
    </w:p>
    <w:bookmarkStart w:id="28" w:name="internship-report"/>
    <w:p>
      <w:pPr>
        <w:pStyle w:val="Heading1"/>
      </w:pPr>
      <w:r>
        <w:t xml:space="preserve">Internship Report</w:t>
      </w:r>
    </w:p>
    <w:p>
      <w:pPr>
        <w:pStyle w:val="FirstParagraph"/>
      </w:pPr>
      <w:r>
        <w:rPr>
          <w:bCs/>
          <w:b/>
        </w:rPr>
        <w:t xml:space="preserve">Candidate:</w:t>
      </w:r>
      <w:r>
        <w:t xml:space="preserve"> </w:t>
      </w:r>
      <w:r>
        <w:t xml:space="preserve">[Your Name]</w:t>
      </w:r>
      <w:r>
        <w:br/>
      </w:r>
    </w:p>
    <w:p>
      <w:pPr>
        <w:pStyle w:val="BodyText"/>
      </w:pPr>
      <w:r>
        <w:t xml:space="preserve">Institution: [University/College Name]</w:t>
      </w:r>
      <w:r>
        <w:br/>
      </w:r>
      <w:r>
        <w:rPr>
          <w:bCs/>
          <w:b/>
        </w:rPr>
        <w:t xml:space="preserve">Date:</w:t>
      </w:r>
      <w:r>
        <w:t xml:space="preserve"> </w:t>
      </w:r>
      <w:r>
        <w:t xml:space="preserve">October 2023</w:t>
      </w:r>
      <w:r>
        <w:br/>
      </w:r>
    </w:p>
    <w:p>
      <w:pPr>
        <w:pStyle w:val="BodyText"/>
      </w:pPr>
      <w:r>
        <w:t xml:space="preserve">Affiliation:: Speech Therapy Internship in Germany Berlin</w:t>
      </w:r>
    </w:p>
    <w:bookmarkStart w:id="20" w:name="X6ec594c7b2ebd0a7ed342fa616cef75f57faa5d"/>
    <w:p>
      <w:pPr>
        <w:pStyle w:val="Heading2"/>
      </w:pPr>
      <w:r>
        <w:t xml:space="preserve">I. Introduction and Objectives of the Internship Report</w:t>
      </w:r>
    </w:p>
    <w:p>
      <w:pPr>
        <w:pStyle w:val="FirstParagraph"/>
      </w:pPr>
      <w:r>
        <w:t xml:space="preserve">This document serves as a comprehensive</w:t>
      </w:r>
    </w:p>
    <w:p>
      <w:pPr>
        <w:pStyle w:val="BodyText"/>
      </w:pPr>
      <w:r>
        <w:t xml:space="preserve">Internship Report detailing my clinical placement as a Speech Therapist in Germany Berlin. The primary objective of this internship was to bridge the gap between theoretical academic knowledge and practical clinical application within one of Europe’s most dynamic healthcare environments. By focusing on the specific context of Germany Berlin, I aimed to understand the unique cultural, linguistic, and systemic challenges faced by patients seeking speech and language therapy services in a major metropolitan hub.</w:t>
      </w:r>
    </w:p>
    <w:p>
      <w:pPr>
        <w:pStyle w:val="BodyText"/>
      </w:pPr>
      <w:r>
        <w:t xml:space="preserve">The role of a</w:t>
      </w:r>
      <w:r>
        <w:t xml:space="preserve"> </w:t>
      </w:r>
      <w:r>
        <w:rPr>
          <w:bCs/>
          <w:b/>
        </w:rPr>
        <w:t xml:space="preserve">Speech Therapist</w:t>
      </w:r>
    </w:p>
    <w:bookmarkEnd w:id="20"/>
    <w:bookmarkStart w:id="21" w:name="X924f462d20d85a0b25ab67381ed24db4c136f81"/>
    <w:p>
      <w:pPr>
        <w:pStyle w:val="Heading2"/>
      </w:pPr>
      <w:r>
        <w:t xml:space="preserve">II. Contextual Background: The Healthcare Landscape in Germany Berlin</w:t>
      </w:r>
    </w:p>
    <w:p>
      <w:pPr>
        <w:pStyle w:val="FirstParagraph"/>
      </w:pPr>
      <w:r>
        <w:t xml:space="preserve">The healthcare system in Germany is characterized by a dual structure of statutory and private health insurance, which significantly influences how services are delivered. In Berlin, the capital city, the demand for specialized</w:t>
      </w:r>
      <w:r>
        <w:t xml:space="preserve"> </w:t>
      </w:r>
      <w:r>
        <w:rPr>
          <w:bCs/>
          <w:b/>
        </w:rPr>
        <w:t xml:space="preserve">Speech Therapist</w:t>
      </w:r>
    </w:p>
    <w:p>
      <w:pPr>
        <w:pStyle w:val="BodyText"/>
      </w:pPr>
      <w:r>
        <w:t xml:space="preserve">In Germany Berlin, reimbursement protocols are strict. As a trainee</w:t>
      </w:r>
    </w:p>
    <w:p>
      <w:pPr>
        <w:pStyle w:val="BodyText"/>
      </w:pPr>
      <w:r>
        <w:t xml:space="preserve">Speech Therapist, I learned that documentation must be precise and aligned with the guidelines set by the German Medical Association (Bundesärztekammer). The administrative burden in this region is higher than in many other European countries, requiring interns to master both clinical assessment tools and bureaucratic procedures. This experience highlighted the importance of efficiency and accuracy in patient record-keeping.</w:t>
      </w:r>
    </w:p>
    <w:bookmarkEnd w:id="21"/>
    <w:bookmarkStart w:id="24" w:name="Xac69d321fc8d21a881f0df6670df1d734c9c660"/>
    <w:p>
      <w:pPr>
        <w:pStyle w:val="Heading2"/>
      </w:pPr>
      <w:r>
        <w:t xml:space="preserve">III. Clinical Activities and Patient Demographics</w:t>
      </w:r>
    </w:p>
    <w:p>
      <w:pPr>
        <w:pStyle w:val="FirstParagraph"/>
      </w:pPr>
      <w:r>
        <w:t xml:space="preserve">The internship was conducted across two primary settings: a pediatric outpatient clinic in Mitte district and an adult rehabilitation center in Neukölln. This variety allowed me to observe the full spectrum of speech therapy needs.</w:t>
      </w:r>
    </w:p>
    <w:bookmarkStart w:id="22" w:name="a.-pediatric-speech-therapy"/>
    <w:p>
      <w:pPr>
        <w:pStyle w:val="Heading3"/>
      </w:pPr>
      <w:r>
        <w:t xml:space="preserve">A. Pediatric Speech Therapy</w:t>
      </w:r>
    </w:p>
    <w:p>
      <w:pPr>
        <w:pStyle w:val="FirstParagraph"/>
      </w:pPr>
      <w:r>
        <w:t xml:space="preserve">In the pediatric setting, I worked primarily with children aged 2 to 8 years presenting with developmental delays, articulation disorders, and stuttering. The diversity in Berlin meant that many families spoke languages other than German at home. As a</w:t>
      </w:r>
      <w:r>
        <w:t xml:space="preserve"> </w:t>
      </w:r>
      <w:r>
        <w:rPr>
          <w:bCs/>
          <w:b/>
        </w:rPr>
        <w:t xml:space="preserve">Speech Therapist</w:t>
      </w:r>
      <w:r>
        <w:t xml:space="preserve">, this required me to employ non-verbal assessment tools and collaborate closely with interpreters or bilingual family members. I assisted senior therapists in designing play-based interventions that were culturally sensitive and engaging for the children.</w:t>
      </w:r>
    </w:p>
    <w:bookmarkEnd w:id="22"/>
    <w:bookmarkStart w:id="23" w:name="b.-adult-speech-therapy"/>
    <w:p>
      <w:pPr>
        <w:pStyle w:val="Heading3"/>
      </w:pPr>
      <w:r>
        <w:t xml:space="preserve">B. Adult Speech Therapy</w:t>
      </w:r>
    </w:p>
    <w:p>
      <w:pPr>
        <w:pStyle w:val="FirstParagraph"/>
      </w:pPr>
      <w:r>
        <w:t xml:space="preserve">The adult rehabilitation center focused on patients recovering from strokes (aphasia) or suffering from neurodegenerative diseases such as Parkinson’s disease (dysarthria). Here, the interdisciplinary approach was prominent. Working alongside neurologists, occupational therapists, and psychologists in Berlin’s integrated care model taught me the value of holistic treatment plans. I participated in group therapy sessions for aphasic patients, focusing on functional communication strategies to improve their quality of life.</w:t>
      </w:r>
    </w:p>
    <w:bookmarkEnd w:id="23"/>
    <w:bookmarkEnd w:id="24"/>
    <w:bookmarkStart w:id="25" w:name="Xd00eb577cc2be3e297ce13b2ef8267ff5512568"/>
    <w:p>
      <w:pPr>
        <w:pStyle w:val="Heading2"/>
      </w:pPr>
      <w:r>
        <w:t xml:space="preserve">IV. Professional Development and Skill Acquisition</w:t>
      </w:r>
    </w:p>
    <w:p>
      <w:pPr>
        <w:pStyle w:val="FirstParagraph"/>
      </w:pPr>
      <w:r>
        <w:t xml:space="preserve">This</w:t>
      </w:r>
      <w:r>
        <w:t xml:space="preserve"> </w:t>
      </w:r>
      <w:r>
        <w:rPr>
          <w:bCs/>
          <w:b/>
        </w:rPr>
        <w:t xml:space="preserve">Internship Report</w:t>
      </w:r>
      <w:r>
        <w:t xml:space="preserve">Speech Therapist must navigate the delicate balance between respecting a patient’s native language heritage and facilitating their integration into the German-speaking society.</w:t>
      </w:r>
    </w:p>
    <w:p>
      <w:pPr>
        <w:pStyle w:val="BodyText"/>
      </w:pPr>
      <w:r>
        <w:t xml:space="preserve">I learned to utilize specific diagnostic instruments validated for use in Germany, such as the HPT (Hamburger Prüfverfahren zur Sprachentwicklung). Mastering these tools ensured that my assessments were scientifically rigorous and recognized by local health insurance providers. Furthermore, I improved my German medical terminology, which is essential for effective communication with physicians and administrative staff in Berlin.</w:t>
      </w:r>
    </w:p>
    <w:bookmarkEnd w:id="25"/>
    <w:bookmarkStart w:id="26" w:name="v.-challenges-encountered"/>
    <w:p>
      <w:pPr>
        <w:pStyle w:val="Heading2"/>
      </w:pPr>
      <w:r>
        <w:t xml:space="preserve">V. Challenges Encountered</w:t>
      </w:r>
    </w:p>
    <w:p>
      <w:pPr>
        <w:pStyle w:val="FirstParagraph"/>
      </w:pPr>
      <w:r>
        <w:t xml:space="preserve">Despite the rewarding nature of the internship, several challenges arose. The language barrier was initially significant; while I possessed intermediate German skills, clinical terminology presented a steep learning curve. Additionally, adapting to the hierarchical structure of German hospitals and clinics required a period of adjustment. I had to learn how to assertively yet respectfully advocate for my patients within the rigid framework of the German healthcare system.</w:t>
      </w:r>
    </w:p>
    <w:p>
      <w:pPr>
        <w:pStyle w:val="BodyText"/>
      </w:pPr>
      <w:r>
        <w:t xml:space="preserve">Another challenge was addressing language barriers in therapy itself. In Berlin, it is common for a child’s parents to speak different languages. Developing strategies to ensure that therapy goals were understood by all caregivers without diluting the linguistic focus of the treatment was a complex but rewarding puzzle I solved during my placement.</w:t>
      </w:r>
    </w:p>
    <w:bookmarkEnd w:id="26"/>
    <w:bookmarkStart w:id="27" w:name="vi.-conclusion-and-future-prospects"/>
    <w:p>
      <w:pPr>
        <w:pStyle w:val="Heading2"/>
      </w:pPr>
      <w:r>
        <w:t xml:space="preserve">VI. Conclusion and Future Prospects</w:t>
      </w:r>
    </w:p>
    <w:p>
      <w:pPr>
        <w:pStyle w:val="FirstParagraph"/>
      </w:pPr>
      <w:r>
        <w:t xml:space="preserve">In conclusion, this internship in Germany Berlin has been an indispensable chapter in my professional journey as a</w:t>
      </w:r>
    </w:p>
    <w:p>
      <w:pPr>
        <w:pStyle w:val="BodyText"/>
      </w:pPr>
      <w:r>
        <w:t xml:space="preserve">Speech Therapist. It has provided me with a robust foundation in clinical practice, administrative navigation, and cross-cultural communication. The unique environment of Berlin offered insights into how urban diversity impacts speech and language pathology.</w:t>
      </w:r>
    </w:p>
    <w:p>
      <w:pPr>
        <w:pStyle w:val="BodyText"/>
      </w:pPr>
      <w:r>
        <w:t xml:space="preserve">I am now better equipped to handle complex cases involving multilingual patients and to navigate the statutory requirements of the German healthcare system. This</w:t>
      </w:r>
      <w:r>
        <w:t xml:space="preserve"> </w:t>
      </w:r>
      <w:r>
        <w:rPr>
          <w:bCs/>
          <w:b/>
        </w:rPr>
        <w:t xml:space="preserve">Internship Report</w:t>
      </w:r>
    </w:p>
    <w:p>
      <w:pPr>
        <w:pStyle w:val="BodyText"/>
      </w:pPr>
      <w:r>
        <w:t xml:space="preserve">I extend my deepest gratitude to the supervising staff and patients in Germany Berlin who made this learning experience possible. The lessons learned here will undoubtedly shape my future contributions to the field of speech and language therapy.</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Speech Therapy in Germany Berlin</dc:title>
  <dc:creator/>
  <dc:language>en</dc:language>
  <cp:keywords/>
  <dcterms:created xsi:type="dcterms:W3CDTF">2026-07-29T07:54:19Z</dcterms:created>
  <dcterms:modified xsi:type="dcterms:W3CDTF">2026-07-29T07:54:19Z</dcterms:modified>
</cp:coreProperties>
</file>

<file path=docProps/custom.xml><?xml version="1.0" encoding="utf-8"?>
<Properties xmlns="http://schemas.openxmlformats.org/officeDocument/2006/custom-properties" xmlns:vt="http://schemas.openxmlformats.org/officeDocument/2006/docPropsVTypes"/>
</file>