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Tokyo</w:t>
      </w:r>
    </w:p>
    <w:p>
      <w:pPr>
        <w:pStyle w:val="FirstParagraph"/>
      </w:pPr>
      <w:r>
        <w:t xml:space="preserve">```html</w:t>
      </w:r>
    </w:p>
    <w:bookmarkStart w:id="29" w:name="Xb06e223bdef68f77ee9833e56caad60cf62f6e7"/>
    <w:p>
      <w:pPr>
        <w:pStyle w:val="Heading1"/>
      </w:pPr>
      <w:r>
        <w:t xml:space="preserve">Internship Report:</w:t>
      </w:r>
      <w:r>
        <w:br/>
      </w:r>
      <w:r>
        <w:t xml:space="preserve">Speech Therapist Practice in Japan Tokyo</w:t>
      </w:r>
    </w:p>
    <w:p>
      <w:pPr>
        <w:pStyle w:val="FirstParagraph"/>
      </w:pPr>
      <w:r>
        <w:rPr>
          <w:bCs/>
          <w:b/>
        </w:rPr>
        <w:t xml:space="preserve">Name:</w:t>
      </w:r>
    </w:p>
    <w:p>
      <w:pPr>
        <w:pStyle w:val="BodyText"/>
      </w:pPr>
      <w:r>
        <w:t xml:space="preserve">Alex Johnson</w:t>
      </w:r>
    </w:p>
    <w:p>
      <w:pPr>
        <w:pStyle w:val="BodyText"/>
      </w:pPr>
      <w:r>
        <w:rPr>
          <w:bCs/>
          <w:b/>
        </w:rPr>
        <w:t xml:space="preserve">Institution:</w:t>
      </w:r>
    </w:p>
    <w:p>
      <w:pPr>
        <w:pStyle w:val="BodyText"/>
      </w:pPr>
      <w:r>
        <w:t xml:space="preserve">Tokyo Metropolitan Hospital of Rehabilitation</w:t>
      </w:r>
      <w:r>
        <w:t xml:space="preserve"> </w:t>
      </w:r>
      <w:r>
        <w:t xml:space="preserve">&lt; tr &gt;&lt; td style =" border : none ;" &gt;&lt; strong &gt;Duration :&lt; td style =" border : none ;" &gt;January 15,2024-March 15,2024(8 Weeks )</w:t>
      </w:r>
    </w:p>
    <w:bookmarkStart w:id="20" w:name="introduction-and-overview-of-the-setting"/>
    <w:p>
      <w:pPr>
        <w:pStyle w:val="Heading2"/>
      </w:pPr>
      <w:r>
        <w:t xml:space="preserve">1. Introduction and Overview of the Setting</w:t>
      </w:r>
    </w:p>
    <w:p>
      <w:pPr>
        <w:pStyle w:val="FirstParagraph"/>
      </w:pPr>
      <w:r>
        <w:t xml:space="preserve">The primary objective of this internship was to gain practical clinical experience in the field of speech-language pathology within a multicultural and high-tech healthcare environment. This report details my eight-week tenure as a Speech Therapist intern at Tokyo Metropolitan Hospital of Rehabilitation, located in the heart of Japan Tokyo. The setting provided an unique opportunity to observe how traditional Japanese cultural values intersect with modern medical practices, specifically regarding communication disorders.</w:t>
      </w:r>
    </w:p>
    <w:p>
      <w:pPr>
        <w:pStyle w:val="BodyText"/>
      </w:pPr>
      <w:r>
        <w:t xml:space="preserve">Japan Tokyo serves as a bustling metropolis that combines ancient traditions with cutting-edge technology. The healthcare system here is renowned for its efficiency and patient-centric approach. During my internship, I was placed in the Pediatric Neurological Ward and the Geriatric Stroke Recovery Unit. These departments offered a diverse range of cases, allowing me to apply theoretical knowledge to real-world scenarios involving aphasia, dysphagia (swallowing difficulties), and developmental speech delays.</w:t>
      </w:r>
    </w:p>
    <w:bookmarkEnd w:id="20"/>
    <w:bookmarkStart w:id="21" w:name="X49643fe7fddce78cd0916428a0d987ec75649a9"/>
    <w:p>
      <w:pPr>
        <w:pStyle w:val="Heading2"/>
      </w:pPr>
      <w:r>
        <w:t xml:space="preserve">2. Clinical Responsibilities and Daily Activities</w:t>
      </w:r>
    </w:p>
    <w:p>
      <w:pPr>
        <w:pStyle w:val="FirstParagraph"/>
      </w:pPr>
      <w:r>
        <w:t xml:space="preserve">As an intern Speech Therapist in this Japanese context, my daily routine was structured to ensure maximum learning while adhering to the strict hierarchical structure typical of Japanese medical institutions. My responsibilities included:</w:t>
      </w:r>
    </w:p>
    <w:p>
      <w:pPr>
        <w:numPr>
          <w:ilvl w:val="0"/>
          <w:numId w:val="1001"/>
        </w:numPr>
        <w:pStyle w:val="Compact"/>
      </w:pPr>
      <w:r>
        <w:rPr>
          <w:bCs/>
          <w:b/>
        </w:rPr>
        <w:t xml:space="preserve">Patient Assessment:</w:t>
      </w:r>
      <w:r>
        <w:t xml:space="preserve">I assisted senior therapists in conducting initial evaluations for patients with acquired brain injuries. This involved using standardized assessment tools adapted for both native Japanese speakers and expatriates residing in Japan Tokyo.</w:t>
      </w:r>
    </w:p>
    <w:p>
      <w:pPr>
        <w:numPr>
          <w:ilvl w:val="0"/>
          <w:numId w:val="1001"/>
        </w:numPr>
        <w:pStyle w:val="Compact"/>
      </w:pPr>
      <w:r>
        <w:rPr>
          <w:bCs/>
          <w:b/>
        </w:rPr>
        <w:t xml:space="preserve">Treatment Planning:</w:t>
      </w:r>
      <w:r>
        <w:t xml:space="preserve">I collaborated with the multidisciplinary team to develop individualized treatment plans. A significant portion of my time was dedicated to designing activities that respected cultural nuances, such as using honorific language (Keigo) exercises for patients recovering from stroke who have lost social communication skills.</w:t>
      </w:r>
    </w:p>
    <w:p>
      <w:pPr>
        <w:numPr>
          <w:ilvl w:val="0"/>
          <w:numId w:val="1001"/>
        </w:numPr>
        <w:pStyle w:val="Compact"/>
      </w:pPr>
      <w:r>
        <w:rPr>
          <w:bCs/>
          <w:b/>
        </w:rPr>
        <w:t xml:space="preserve">Direct Therapy Sessions:</w:t>
      </w:r>
      <w:r>
        <w:t xml:space="preserve">I led daily therapy sessions focusing on articulation, fluency, and cognitive-linguistic skills. One of the most challenging yet rewarding aspects was treating children with autism spectrum disorder (ASD), where visual supports were heavily utilized due to the high context nature of Japanese communication.</w:t>
      </w:r>
    </w:p>
    <w:p>
      <w:pPr>
        <w:numPr>
          <w:ilvl w:val="0"/>
          <w:numId w:val="1001"/>
        </w:numPr>
        <w:pStyle w:val="Compact"/>
      </w:pPr>
      <w:r>
        <w:rPr>
          <w:bCs/>
          <w:b/>
        </w:rPr>
        <w:t xml:space="preserve">Family Education:</w:t>
      </w:r>
      <w:r>
        <w:t xml:space="preserve">In Japan Tokyo, family involvement is crucial in recovery processes. I conducted workshops for families on home-based exercises, emphasizing the importance of a supportive home environment.</w:t>
      </w:r>
    </w:p>
    <w:bookmarkEnd w:id="21"/>
    <w:bookmarkStart w:id="24" w:name="Xff26a13eac1d5a0722683728e34f9267f125dd7"/>
    <w:p>
      <w:pPr>
        <w:pStyle w:val="Heading2"/>
      </w:pPr>
      <w:r>
        <w:t xml:space="preserve">3. Cultural Considerations in Speech Therapy</w:t>
      </w:r>
    </w:p>
    <w:p>
      <w:pPr>
        <w:pStyle w:val="FirstParagraph"/>
      </w:pPr>
      <w:r>
        <w:t xml:space="preserve">A major highlight of this internship was understanding the cultural specificities of practicing as a Speech Therapist in Japan Tokyo. The Japanese language relies heavily on context, non-verbal cues, and hierarchy. This presents unique challenges for speech therapy.</w:t>
      </w:r>
    </w:p>
    <w:bookmarkStart w:id="22" w:name="Xfa3166957403245e45bdcfe8ebe35387c4c6764"/>
    <w:p>
      <w:pPr>
        <w:pStyle w:val="Heading3"/>
      </w:pPr>
      <w:r>
        <w:t xml:space="preserve">The Role of "Kuuki wo Yomu" (Reading the Air)</w:t>
      </w:r>
    </w:p>
    <w:p>
      <w:pPr>
        <w:pStyle w:val="FirstParagraph"/>
      </w:pPr>
      <w:r>
        <w:t xml:space="preserve">In Western contexts, directness is often encouraged in therapy to promote clear communication. However, in Japan Tokyo, the concept of "reading the air" is paramount. Patients often struggle not just with the mechanics of speech, but with understanding when and how to interrupt or change topics without causing offense. My internship involved developing strategies to help patients navigate these social pragmatics.</w:t>
      </w:r>
    </w:p>
    <w:bookmarkEnd w:id="22"/>
    <w:bookmarkStart w:id="23" w:name="honorifics-keigo-and-recovery"/>
    <w:p>
      <w:pPr>
        <w:pStyle w:val="Heading3"/>
      </w:pPr>
      <w:r>
        <w:t xml:space="preserve">Honorifics (Keigo) and Recovery</w:t>
      </w:r>
    </w:p>
    <w:p>
      <w:pPr>
        <w:pStyle w:val="FirstParagraph"/>
      </w:pPr>
      <w:r>
        <w:t xml:space="preserve">For adult stroke survivors, the loss of ability to use Keigo (polite/honorific language) can be socially devastating. A significant part of my work involved retraining patients to use appropriate levels of politeness based on their relationship with the listener. This required a deep understanding of Japanese social structures, which was invaluable for my professional development as a Speech Therapist.</w:t>
      </w:r>
    </w:p>
    <w:bookmarkEnd w:id="23"/>
    <w:bookmarkEnd w:id="24"/>
    <w:bookmarkStart w:id="25" w:name="challenges-and-solutions"/>
    <w:p>
      <w:pPr>
        <w:pStyle w:val="Heading2"/>
      </w:pPr>
      <w:r>
        <w:t xml:space="preserve">4. Challenges and Solutions</w:t>
      </w:r>
    </w:p>
    <w:p>
      <w:pPr>
        <w:pStyle w:val="FirstParagraph"/>
      </w:pPr>
      <w:r>
        <w:t xml:space="preserve">Navigating the healthcare system in Japan Tokyo presented several linguistic and procedural challenges:</w:t>
      </w:r>
    </w:p>
    <w:p>
      <w:pPr>
        <w:numPr>
          <w:ilvl w:val="0"/>
          <w:numId w:val="1002"/>
        </w:numPr>
        <w:pStyle w:val="Compact"/>
      </w:pPr>
      <w:r>
        <w:rPr>
          <w:bCs/>
          <w:b/>
        </w:rPr>
        <w:t xml:space="preserve">Linguistic Barriers:</w:t>
      </w:r>
    </w:p>
    <w:p>
      <w:pPr>
        <w:numPr>
          <w:ilvl w:val="0"/>
          <w:numId w:val="1002"/>
        </w:numPr>
        <w:pStyle w:val="Compact"/>
      </w:pPr>
      <w:r>
        <w:rPr>
          <w:bCs/>
          <w:b/>
        </w:rPr>
        <w:t xml:space="preserve">Cultural Hierarchy:</w:t>
      </w:r>
      <w:r>
        <w:t xml:space="preserve">The seniority-based structure meant that as an intern, I had to observe strict protocols before offering suggestions. Learning to navigate this hierarchy respectfully was a key soft skill I developed.</w:t>
      </w:r>
    </w:p>
    <w:p>
      <w:pPr>
        <w:numPr>
          <w:ilvl w:val="0"/>
          <w:numId w:val="1002"/>
        </w:numPr>
        <w:pStyle w:val="Compact"/>
      </w:pPr>
      <w:r>
        <w:rPr>
          <w:bCs/>
          <w:b/>
        </w:rPr>
        <w:t xml:space="preserve">Technology Integration:</w:t>
      </w:r>
      <w:r>
        <w:t xml:space="preserve">Tokyo is a leader in robotic and AI-assisted therapy. I was introduced to speech-generating devices and AI-powered voice analysis tools that are more advanced than those available in my home country. Adapting to these technologies enhanced my technical skill set.</w:t>
      </w:r>
    </w:p>
    <w:bookmarkEnd w:id="25"/>
    <w:bookmarkStart w:id="26" w:name="key-learnings-and-professional-growth"/>
    <w:p>
      <w:pPr>
        <w:pStyle w:val="Heading2"/>
      </w:pPr>
      <w:r>
        <w:t xml:space="preserve">5. Key Learnings and Professional Growth</w:t>
      </w:r>
    </w:p>
    <w:p>
      <w:pPr>
        <w:pStyle w:val="FirstParagraph"/>
      </w:pPr>
      <w:r>
        <w:t xml:space="preserve">This internship significantly broadened my perspective on what it means to be a Speech Therapist. Working in Japan Tokyo taught me that communication is not merely about words but about cultural harmony and respect.</w:t>
      </w:r>
    </w:p>
    <w:p>
      <w:pPr>
        <w:numPr>
          <w:ilvl w:val="0"/>
          <w:numId w:val="1003"/>
        </w:numPr>
        <w:pStyle w:val="Compact"/>
      </w:pPr>
      <w:r>
        <w:rPr>
          <w:bCs/>
          <w:b/>
        </w:rPr>
        <w:t xml:space="preserve">Interdisciplinary Collaboration:</w:t>
      </w:r>
      <w:r>
        <w:t xml:space="preserve">I learned the value of close collaboration with nurses, doctors, and occupational therapists. In Japanese hospitals, this teamwork is seamless and highly effective.</w:t>
      </w:r>
    </w:p>
    <w:p>
      <w:pPr>
        <w:numPr>
          <w:ilvl w:val="0"/>
          <w:numId w:val="1003"/>
        </w:numPr>
        <w:pStyle w:val="Compact"/>
      </w:pPr>
      <w:r>
        <w:rPr>
          <w:bCs/>
          <w:b/>
        </w:rPr>
        <w:t xml:space="preserve">Patient-Centered Care:</w:t>
      </w:r>
      <w:r>
        <w:t xml:space="preserve">The concept of "Omotenashi" (Japanese hospitality) influenced how I approached patient care. It meant anticipating needs before they were expressed, leading to more empathetic therapy sessions.</w:t>
      </w:r>
    </w:p>
    <w:p>
      <w:pPr>
        <w:numPr>
          <w:ilvl w:val="0"/>
          <w:numId w:val="1003"/>
        </w:numPr>
        <w:pStyle w:val="Compact"/>
      </w:pPr>
      <w:r>
        <w:rPr>
          <w:bCs/>
          <w:b/>
        </w:rPr>
        <w:t xml:space="preserve">Adaptability:</w:t>
      </w:r>
      <w:r>
        <w:t xml:space="preserve">Working in a foreign healthcare system required immense adaptability. I learned to modify standard protocols from my home country to fit the local resources and cultural expectations in Japan Tokyo.</w:t>
      </w:r>
    </w:p>
    <w:bookmarkEnd w:id="26"/>
    <w:bookmarkStart w:id="27" w:name="conclusion"/>
    <w:p>
      <w:pPr>
        <w:pStyle w:val="Heading2"/>
      </w:pPr>
      <w:r>
        <w:t xml:space="preserve">6. Conclusion</w:t>
      </w:r>
    </w:p>
    <w:p>
      <w:pPr>
        <w:pStyle w:val="FirstParagraph"/>
      </w:pPr>
      <w:r>
        <w:t xml:space="preserve">In conclusion, my internship as a Speech Therapist in Japan Tokyo was an enriching and transformative experience. It provided me with unique insights into cross-cultural communication disorders and the specific challenges faced by patients in a high-context culture like Japan. The exposure to advanced technological aids and traditional therapeutic methods has equipped me with a versatile skill set.</w:t>
      </w:r>
    </w:p>
    <w:p>
      <w:pPr>
        <w:pStyle w:val="BodyText"/>
      </w:pPr>
      <w:r>
        <w:t xml:space="preserve">Returning to my home country, I plan to integrate some of the patient-centered approaches observed in Japan Tokyo into my practice. Specifically, I aim to emphasize the social pragmatics of speech and the importance of family involvement in therapy. This internship has not only improved my clinical skills but also deepened my appreciation for global healthcare practices.</w:t>
      </w:r>
    </w:p>
    <w:bookmarkEnd w:id="27"/>
    <w:bookmarkStart w:id="28" w:name="recommendations"/>
    <w:p>
      <w:pPr>
        <w:pStyle w:val="Heading2"/>
      </w:pPr>
      <w:r>
        <w:t xml:space="preserve">7. Recommendations</w:t>
      </w:r>
    </w:p>
    <w:p>
      <w:pPr>
        <w:pStyle w:val="FirstParagraph"/>
      </w:pPr>
      <w:r>
        <w:t xml:space="preserve">I recommend that future interns applying to work as Speech Therapists in Japan Tokyo should:</w:t>
      </w:r>
    </w:p>
    <w:p>
      <w:pPr>
        <w:numPr>
          <w:ilvl w:val="0"/>
          <w:numId w:val="1004"/>
        </w:numPr>
        <w:pStyle w:val="Compact"/>
      </w:pPr>
      <w:r>
        <w:t xml:space="preserve">Prioritize learning basic medical Japanese and cultural etiquette before arrival.</w:t>
      </w:r>
    </w:p>
    <w:p>
      <w:pPr>
        <w:numPr>
          <w:ilvl w:val="0"/>
          <w:numId w:val="1004"/>
        </w:numPr>
        <w:pStyle w:val="Compact"/>
      </w:pPr>
      <w:r>
        <w:t xml:space="preserve">Familiarize themselves with the Japanese healthcare hierarchy and communication styles.</w:t>
      </w:r>
    </w:p>
    <w:p>
      <w:pPr>
        <w:numPr>
          <w:ilvl w:val="0"/>
          <w:numId w:val="1004"/>
        </w:numPr>
        <w:pStyle w:val="Compact"/>
      </w:pPr>
      <w:r>
        <w:t xml:space="preserve">Show openness to adopting new technologies that are prevalent in Tokyo's hospitals.</w:t>
      </w:r>
    </w:p>
    <w:p>
      <w:pPr>
        <w:pStyle w:val="FirstParagraph"/>
      </w:pPr>
      <w:r>
        <w:t xml:space="preserve">This report confirms that the internship objectives were met successfully, providing a solid foundation for my future career in speech-language pathology. The experience in Japan Tokyo has been instrumental in shaping my professional identity as a globally competent Speech Therapist.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Speech Therapist in Japan Tokyo</dc:title>
  <dc:creator/>
  <dc:language>en</dc:language>
  <cp:keywords/>
  <dcterms:created xsi:type="dcterms:W3CDTF">2026-07-30T03:59:05Z</dcterms:created>
  <dcterms:modified xsi:type="dcterms:W3CDTF">2026-07-30T03:59:05Z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