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21" w:name="X11c265b3173d40a9e0af6a25f39abe7dae834b2"/>
    <w:p>
      <w:pPr>
        <w:pStyle w:val="Heading1"/>
      </w:pPr>
      <w:r>
        <w:rPr>
          <w:bCs/>
          <w:b/>
        </w:rPr>
        <w:t xml:space="preserve">Inernship Report: Speech Therapist in Kenya Nairobi</w:t>
      </w:r>
    </w:p>
    <w:p>
      <w:pPr>
        <w:pStyle w:val="FirstParagraph"/>
      </w:pPr>
      <w:r>
        <w:br/>
      </w:r>
      <w:r>
        <w:rPr>
          <w:bCs/>
          <w:b/>
        </w:rPr>
        <w:t xml:space="preserve">Date:</w:t>
      </w:r>
      <w:r>
        <w:t xml:space="preserve">   25/08/2025</w:t>
      </w:r>
      <w:r>
        <w:br/>
      </w:r>
      <w:r>
        <w:rPr>
          <w:bCs/>
          <w:b/>
        </w:rPr>
        <w:t xml:space="preserve">Name:</w:t>
      </w:r>
      <w:r>
        <w:t xml:space="preserve">   Jane Doe</w:t>
      </w:r>
      <w:r>
        <w:br/>
      </w:r>
      <w:r>
        <w:rPr>
          <w:bCs/>
          <w:b/>
        </w:rPr>
        <w:t xml:space="preserve">Department:</w:t>
      </w:r>
      <w:r>
        <w:t xml:space="preserve"> &amp;rarr&amp; Strong&gt;Speech Language Pathology and Audiology</w:t>
      </w:r>
      <w:r>
        <w:br/>
      </w:r>
    </w:p>
    <w:bookmarkStart w:id="20" w:name="section"/>
    <w:p>
      <w:pPr>
        <w:pStyle w:val="Heading3"/>
      </w:pP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Speech Therapist in Kenya Nairobi</dc:title>
  <dc:creator/>
  <dc:language>en</dc:language>
  <cp:keywords/>
  <dcterms:created xsi:type="dcterms:W3CDTF">2026-09-27T15:34:58Z</dcterms:created>
  <dcterms:modified xsi:type="dcterms:W3CDTF">2026-09-27T15:34:58Z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