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internship-report-overview"/>
    <w:p>
      <w:pPr>
        <w:pStyle w:val="Heading1"/>
      </w:pPr>
      <w:r>
        <w:t xml:space="preserve">I. Internship Report Overview</w:t>
      </w:r>
    </w:p>
    <w:p>
      <w:pPr>
        <w:pStyle w:val="FirstParagraph"/>
      </w:pPr>
      <w:r>
        <w:rPr>
          <w:bCs/>
          <w:b/>
        </w:rPr>
        <w:t xml:space="preserve">Degree Program:</w:t>
      </w:r>
      <w:r>
        <w:t xml:space="preserve"> </w:t>
      </w:r>
      <w:r>
        <w:t xml:space="preserve">Bachelor of Speech-Language Pathology</w:t>
      </w:r>
      <w:r>
        <w:br/>
      </w:r>
      <w:r>
        <w:rPr>
          <w:bCs/>
          <w:b/>
        </w:rPr>
        <w:t xml:space="preserve">Institution:</w:t>
      </w:r>
      <w:r>
        <w:t xml:space="preserve">[Insert University Name]</w:t>
      </w:r>
      <w:r>
        <w:br/>
      </w:r>
      <w:r>
        <w:rPr>
          <w:bCs/>
          <w:b/>
        </w:rPr>
        <w:t xml:space="preserve">Location of Internship:</w:t>
      </w:r>
      <w:r>
        <w:t xml:space="preserve">Vietnam Ho Chi Minh City</w:t>
      </w:r>
      <w:r>
        <w:br/>
      </w:r>
    </w:p>
    <w:p>
      <w:pPr>
        <w:pStyle w:val="BodyText"/>
      </w:pPr>
      <w:r>
        <w:t xml:space="preserve">Date of Submission:J[Insert Date]</w:t>
      </w:r>
      <w:r>
        <w:br/>
      </w:r>
    </w:p>
    <w:bookmarkEnd w:id="20"/>
    <w:bookmarkStart w:id="21" w:name="i.-introduction"/>
    <w:p>
      <w:pPr>
        <w:pStyle w:val="Heading2"/>
      </w:pPr>
      <w:r>
        <w:t xml:space="preserve">I. Introduction</w:t>
      </w:r>
    </w:p>
    <w:p>
      <w:pPr>
        <w:pStyle w:val="FirstParagraph"/>
      </w:pPr>
      <w:r>
        <w:t xml:space="preserve">This report serves as a comprehensive summary of my practical training and clinical observations during an internship program focused on Speech-Language Pathology. The primary objective of this document is to reflect upon the professional experiences gained while working within the healthcare system in</w:t>
      </w:r>
      <w:r>
        <w:t xml:space="preserve"> </w:t>
      </w:r>
      <w:r>
        <w:rPr>
          <w:bCs/>
          <w:b/>
        </w:rPr>
        <w:t xml:space="preserve">Vietnam Ho Chi Minh City</w:t>
      </w:r>
      <w:r>
        <w:t xml:space="preserve">. As globalization continues to bridge cultural gaps, the demand for specialized therapeutic services in major urban centers like Ho Chi Minh City has surged. This internship provided a unique opportunity to apply theoretical knowledge of speech pathology into practice within a dynamic, multicultural environment.</w:t>
      </w:r>
    </w:p>
    <w:p>
      <w:pPr>
        <w:pStyle w:val="BodyText"/>
      </w:pPr>
      <w:r>
        <w:t xml:space="preserve">The role of a</w:t>
      </w:r>
      <w:r>
        <w:t xml:space="preserve"> </w:t>
      </w:r>
      <w:r>
        <w:rPr>
          <w:bCs/>
          <w:b/>
        </w:rPr>
        <w:t xml:space="preserve">Speech Therapist</w:t>
      </w:r>
      <w:r>
        <w:t xml:space="preserve"> </w:t>
      </w:r>
      <w:r>
        <w:t xml:space="preserve">is pivotal in enhancing the quality of life for individuals with communication disorders, swallowing difficulties, and cognitive-communication impairments. By interning in</w:t>
      </w:r>
      <w:r>
        <w:t xml:space="preserve"> </w:t>
      </w:r>
      <w:r>
        <w:rPr>
          <w:bCs/>
          <w:b/>
        </w:rPr>
        <w:t xml:space="preserve">Vietnam Ho Chi Minh City</w:t>
      </w:r>
      <w:r>
        <w:t xml:space="preserve">, I was able to observe the intersection of modern medical practices with traditional Vietnamese cultural values. This report details the clinical exposure, challenges encountered, skills acquired, and professional development achieved during this transformative period.</w:t>
      </w:r>
    </w:p>
    <w:bookmarkEnd w:id="21"/>
    <w:bookmarkStart w:id="22" w:name="X722bc586a9f9da61940b4d53c086c312217aa16"/>
    <w:p>
      <w:pPr>
        <w:pStyle w:val="Heading2"/>
      </w:pPr>
      <w:r>
        <w:t xml:space="preserve">II. Contextual Background: Healthcare in Vietnam Ho Chi Minh City</w:t>
      </w:r>
    </w:p>
    <w:p>
      <w:pPr>
        <w:pStyle w:val="FirstParagraph"/>
      </w:pPr>
      <w:r>
        <w:rPr>
          <w:bCs/>
          <w:b/>
        </w:rPr>
        <w:t xml:space="preserve">Vietnam Ho Chi Minh City</w:t>
      </w:r>
      <w:r>
        <w:t xml:space="preserve">, formerly known as Saigon, is the economic hub of Vietnam. Its healthcare sector has been undergoing rapid modernization, with a growing number of private clinics and international hospitals adopting Western standards of care. However, there remains a significant disparity in access to specialized services like speech therapy between urban centers and rural provinces.</w:t>
      </w:r>
    </w:p>
    <w:p>
      <w:pPr>
        <w:pStyle w:val="BodyText"/>
      </w:pPr>
      <w:r>
        <w:t xml:space="preserve">During my time in</w:t>
      </w:r>
      <w:r>
        <w:t xml:space="preserve"> </w:t>
      </w:r>
      <w:r>
        <w:rPr>
          <w:bCs/>
          <w:b/>
        </w:rPr>
        <w:t xml:space="preserve">Vietnam Ho Chi Minh City</w:t>
      </w:r>
      <w:r>
        <w:t xml:space="preserve">, I observed that awareness regarding developmental delays and speech disorders is increasing among local families. Parents are becoming more proactive in seeking early intervention, driven by both local educational initiatives and the influence of international schools present in the city. This cultural shift created a fertile ground for a</w:t>
      </w:r>
      <w:r>
        <w:t xml:space="preserve"> </w:t>
      </w:r>
      <w:r>
        <w:rPr>
          <w:bCs/>
          <w:b/>
        </w:rPr>
        <w:t xml:space="preserve">Speech Therapist</w:t>
      </w:r>
      <w:r>
        <w:t xml:space="preserve"> </w:t>
      </w:r>
      <w:r>
        <w:t xml:space="preserve">to engage with clients effectively, although it also required navigating complex family dynamics where extended family members often play significant roles in caregiving.</w:t>
      </w:r>
    </w:p>
    <w:bookmarkEnd w:id="22"/>
    <w:bookmarkStart w:id="25" w:name="X92dbbd97d5c96b414aeb1890e9882189fb9915f"/>
    <w:p>
      <w:pPr>
        <w:pStyle w:val="Heading2"/>
      </w:pPr>
      <w:r>
        <w:t xml:space="preserve">III. Clinical Responsibilities and Activities</w:t>
      </w:r>
    </w:p>
    <w:p>
      <w:pPr>
        <w:pStyle w:val="FirstParagraph"/>
      </w:pPr>
      <w:r>
        <w:t xml:space="preserve">The core of this internship involved assisting licensed</w:t>
      </w:r>
      <w:r>
        <w:t xml:space="preserve"> </w:t>
      </w:r>
      <w:r>
        <w:rPr>
          <w:bCs/>
          <w:b/>
        </w:rPr>
        <w:t xml:space="preserve">Speech Therapist</w:t>
      </w:r>
      <w:r>
        <w:t xml:space="preserve">s in both pediatric and adult settings. The daily routine was structured to maximize learning opportunities while ensuring patient safety and comfort.</w:t>
      </w:r>
    </w:p>
    <w:bookmarkStart w:id="23" w:name="a.-pediatric-assessment-and-intervention"/>
    <w:p>
      <w:pPr>
        <w:pStyle w:val="Heading3"/>
      </w:pPr>
      <w:r>
        <w:t xml:space="preserve">A. Pediatric Assessment and Intervention</w:t>
      </w:r>
    </w:p>
    <w:p>
      <w:pPr>
        <w:pStyle w:val="FirstParagraph"/>
      </w:pPr>
      <w:r>
        <w:t xml:space="preserve">A significant portion of my clinical hours was dedicated to pediatric cases. In</w:t>
      </w:r>
      <w:r>
        <w:t xml:space="preserve"> </w:t>
      </w:r>
      <w:r>
        <w:rPr>
          <w:bCs/>
          <w:b/>
        </w:rPr>
        <w:t xml:space="preserve">Vietnam Ho Chi Minh City</w:t>
      </w:r>
      <w:r>
        <w:t xml:space="preserve">, common referrals included Autism Spectrum Disorder (ASD), developmental language delays, articulation disorders, and stuttering.</w:t>
      </w:r>
    </w:p>
    <w:p>
      <w:pPr>
        <w:numPr>
          <w:ilvl w:val="0"/>
          <w:numId w:val="1001"/>
        </w:numPr>
        <w:pStyle w:val="Compact"/>
      </w:pPr>
      <w:r>
        <w:rPr>
          <w:bCs/>
          <w:b/>
        </w:rPr>
        <w:t xml:space="preserve">Evaluation Assistance:</w:t>
      </w:r>
      <w:r>
        <w:t xml:space="preserve">I assisted in administering standardized assessments such as the PLS-5 (Preschool Language Scales) and the CELF-4 (Clinical Evaluation of Language Fundamentals). I learned how to adapt these tests to account for cultural nuances in language use among Vietnamese children.</w:t>
      </w:r>
    </w:p>
    <w:p>
      <w:pPr>
        <w:numPr>
          <w:ilvl w:val="0"/>
          <w:numId w:val="1001"/>
        </w:numPr>
        <w:pStyle w:val="Compact"/>
      </w:pPr>
      <w:r>
        <w:rPr>
          <w:bCs/>
          <w:b/>
        </w:rPr>
        <w:t xml:space="preserve">Therapeutic Play:</w:t>
      </w:r>
      <w:r>
        <w:t xml:space="preserve">Under supervision, I designed play-based therapy sessions. Utilizing toys, visual aids, and interactive games, I helped clients improve their expressive and receptive language skills. This approach was particularly effective in the context of</w:t>
      </w:r>
      <w:r>
        <w:t xml:space="preserve"> </w:t>
      </w:r>
      <w:r>
        <w:rPr>
          <w:bCs/>
          <w:b/>
        </w:rPr>
        <w:t xml:space="preserve">Vietnam Ho Chi Minh City</w:t>
      </w:r>
      <w:r>
        <w:t xml:space="preserve">, where parents often value engaging and fun learning environments for their children.</w:t>
      </w:r>
    </w:p>
    <w:p>
      <w:pPr>
        <w:numPr>
          <w:ilvl w:val="0"/>
          <w:numId w:val="1001"/>
        </w:numPr>
        <w:pStyle w:val="Compact"/>
      </w:pPr>
      <w:r>
        <w:rPr>
          <w:bCs/>
          <w:b/>
        </w:rPr>
        <w:t xml:space="preserve">Social Skills Groups:</w:t>
      </w:r>
      <w:r>
        <w:t xml:space="preserve">I participated in group therapy sessions aimed at improving social pragmatics. Observing how Vietnamese children interacted within peer groups provided valuable insights into cultural norms regarding eye contact, turn-taking, and politeness.</w:t>
      </w:r>
    </w:p>
    <w:bookmarkEnd w:id="23"/>
    <w:bookmarkStart w:id="24" w:name="b.-adult-rehabilitation"/>
    <w:p>
      <w:pPr>
        <w:pStyle w:val="Heading3"/>
      </w:pPr>
      <w:r>
        <w:t xml:space="preserve">B. Adult Rehabilitation</w:t>
      </w:r>
    </w:p>
    <w:p>
      <w:pPr>
        <w:pStyle w:val="FirstParagraph"/>
      </w:pPr>
      <w:r>
        <w:t xml:space="preserve">In the adult sector, I observed interventions for patients recovering from strokes (CVA), traumatic brain injuries (TBI), and those with degenerative conditions like Parkinson’s disease.</w:t>
      </w:r>
    </w:p>
    <w:p>
      <w:pPr>
        <w:numPr>
          <w:ilvl w:val="0"/>
          <w:numId w:val="1002"/>
        </w:numPr>
        <w:pStyle w:val="Compact"/>
      </w:pPr>
      <w:r>
        <w:rPr>
          <w:bCs/>
          <w:b/>
        </w:rPr>
        <w:t xml:space="preserve">Dysphagia Management:</w:t>
      </w:r>
      <w:r>
        <w:t xml:space="preserve">I shadowed clinicians during modified barium swallow studies. Learning to identify aspiration risks and recommend dietary modifications was a critical skill acquired during this internship.</w:t>
      </w:r>
    </w:p>
    <w:p>
      <w:pPr>
        <w:numPr>
          <w:ilvl w:val="0"/>
          <w:numId w:val="1002"/>
        </w:numPr>
        <w:pStyle w:val="Compact"/>
      </w:pPr>
      <w:r>
        <w:rPr>
          <w:bCs/>
          <w:b/>
        </w:rPr>
        <w:t xml:space="preserve">Aphasia Therapy:</w:t>
      </w:r>
      <w:r>
        <w:t xml:space="preserve">I assisted in implementing constraint-induced language therapy for adults with aphasia. This experience highlighted the resilience of patients and the importance of family involvement in reinforcement exercises at home.</w:t>
      </w:r>
    </w:p>
    <w:bookmarkEnd w:id="24"/>
    <w:bookmarkEnd w:id="25"/>
    <w:bookmarkStart w:id="26" w:name="X6f8f7b8c9afc363a4fee4e6bb5111cf67d4297c"/>
    <w:p>
      <w:pPr>
        <w:pStyle w:val="Heading2"/>
      </w:pPr>
      <w:r>
        <w:t xml:space="preserve">IV. Cultural Competence and Communication Challenges</w:t>
      </w:r>
    </w:p>
    <w:p>
      <w:pPr>
        <w:pStyle w:val="FirstParagraph"/>
      </w:pPr>
      <w:r>
        <w:t xml:space="preserve">Navigating the healthcare landscape in</w:t>
      </w:r>
      <w:r>
        <w:t xml:space="preserve"> </w:t>
      </w:r>
      <w:r>
        <w:rPr>
          <w:bCs/>
          <w:b/>
        </w:rPr>
        <w:t xml:space="preserve">Vietnam Ho Chi Minh City</w:t>
      </w:r>
      <w:r>
        <w:t xml:space="preserve"> </w:t>
      </w:r>
      <w:r>
        <w:t xml:space="preserve">required a high degree of cultural sensitivity. As an international intern, language barriers were initially a significant challenge. While many medical professionals spoke English, patients and their families often communicated primarily in Vietnamese.</w:t>
      </w:r>
    </w:p>
    <w:p>
      <w:pPr>
        <w:pStyle w:val="BodyText"/>
      </w:pPr>
      <w:r>
        <w:t xml:space="preserve">I learned to rely on visual aids, gestures, and professional translators to facilitate communication. Furthermore, understanding the hierarchical nature of Vietnamese family structures was crucial. In many cases decisions regarding therapy adherence were made by grandparents or parents collectively rather than by the individual patient alone. As a</w:t>
      </w:r>
      <w:r>
        <w:t xml:space="preserve"> </w:t>
      </w:r>
      <w:r>
        <w:rPr>
          <w:bCs/>
          <w:b/>
        </w:rPr>
        <w:t xml:space="preserve">Speech Therapist</w:t>
      </w:r>
      <w:r>
        <w:t xml:space="preserve">, this meant that education sessions had to include extended family members to ensure a unified approach to care.</w:t>
      </w:r>
    </w:p>
    <w:p>
      <w:pPr>
        <w:pStyle w:val="BodyText"/>
      </w:pPr>
      <w:r>
        <w:t xml:space="preserve">I also observed the importance of "saving face" in Vietnamese culture. Clients might be hesitant to admit difficulties or ask for clarification, fearing judgment. Building rapport required patience, empathy, and a non-judgmental demeanor, which eventually allowed clients to open up more freely during our sessions.</w:t>
      </w:r>
    </w:p>
    <w:bookmarkEnd w:id="26"/>
    <w:bookmarkStart w:id="27" w:name="X566b6aecbabfad1bc9b8ae4ab8aaac654339192"/>
    <w:p>
      <w:pPr>
        <w:pStyle w:val="Heading2"/>
      </w:pPr>
      <w:r>
        <w:t xml:space="preserve">V. Professional Development and Skills Acquired</w:t>
      </w:r>
    </w:p>
    <w:p>
      <w:pPr>
        <w:pStyle w:val="FirstParagraph"/>
      </w:pPr>
      <w:r>
        <w:t xml:space="preserve">This internship in</w:t>
      </w:r>
      <w:r>
        <w:t xml:space="preserve"> </w:t>
      </w:r>
      <w:r>
        <w:rPr>
          <w:bCs/>
          <w:b/>
        </w:rPr>
        <w:t xml:space="preserve">Vietnam Ho Chi Minh City</w:t>
      </w:r>
      <w:r>
        <w:t xml:space="preserve"> </w:t>
      </w:r>
      <w:r>
        <w:t xml:space="preserve">significantly enhanced my clinical competence. Key skills acquired include:</w:t>
      </w:r>
    </w:p>
    <w:p>
      <w:pPr>
        <w:numPr>
          <w:ilvl w:val="0"/>
          <w:numId w:val="1003"/>
        </w:numPr>
        <w:pStyle w:val="Compact"/>
      </w:pPr>
      <w:r>
        <w:rPr>
          <w:bCs/>
          <w:b/>
        </w:rPr>
        <w:t xml:space="preserve">Clinical Reasoning:</w:t>
      </w:r>
      <w:r>
        <w:t xml:space="preserve">I developed the ability to synthesize assessment data to create individualized treatment plans that are culturally appropriate and feasible for the family's lifestyle.</w:t>
      </w:r>
    </w:p>
    <w:p>
      <w:pPr>
        <w:numPr>
          <w:ilvl w:val="0"/>
          <w:numId w:val="1003"/>
        </w:numPr>
        <w:pStyle w:val="Compact"/>
      </w:pPr>
      <w:r>
        <w:rPr>
          <w:bCs/>
          <w:b/>
        </w:rPr>
        <w:t xml:space="preserve">Multidisciplinary Collaboration:</w:t>
      </w:r>
      <w:r>
        <w:t xml:space="preserve">I worked alongside occupational therapists, physical therapists, psychologists, and special education teachers. This team-based approach demonstrated how a</w:t>
      </w:r>
      <w:r>
        <w:t xml:space="preserve"> </w:t>
      </w:r>
      <w:r>
        <w:rPr>
          <w:bCs/>
          <w:b/>
        </w:rPr>
        <w:t xml:space="preserve">Speech Therapist</w:t>
      </w:r>
      <w:r>
        <w:t xml:space="preserve"> </w:t>
      </w:r>
      <w:r>
        <w:t xml:space="preserve">fits into the broader rehabilitation ecosystem.</w:t>
      </w:r>
    </w:p>
    <w:p>
      <w:pPr>
        <w:numPr>
          <w:ilvl w:val="0"/>
          <w:numId w:val="1003"/>
        </w:numPr>
        <w:pStyle w:val="Compact"/>
      </w:pPr>
      <w:r>
        <w:rPr>
          <w:bCs/>
          <w:b/>
        </w:rPr>
        <w:t xml:space="preserve">Cultural Adaptability:</w:t>
      </w:r>
      <w:r>
        <w:t xml:space="preserve">I learned to adjust therapeutic materials and methods to resonate with Vietnamese cultural contexts. For example, using local folktales or familiar settings in story-retelling exercises increased engagement levels.</w:t>
      </w:r>
    </w:p>
    <w:p>
      <w:pPr>
        <w:numPr>
          <w:ilvl w:val="0"/>
          <w:numId w:val="1003"/>
        </w:numPr>
        <w:pStyle w:val="Compact"/>
      </w:pPr>
      <w:r>
        <w:rPr>
          <w:bCs/>
          <w:b/>
        </w:rPr>
        <w:t xml:space="preserve">Linguistic Awareness:</w:t>
      </w:r>
      <w:r>
        <w:t xml:space="preserve">Gaining exposure to the tonal nature of the Vietnamese language provided me with a deeper appreciation for phonological processing issues specific to tone languages, which differs markedly from non-tonal languages like English.</w:t>
      </w:r>
    </w:p>
    <w:bookmarkEnd w:id="27"/>
    <w:bookmarkStart w:id="28" w:name="vi.-challenges-and-reflections"/>
    <w:p>
      <w:pPr>
        <w:pStyle w:val="Heading2"/>
      </w:pPr>
      <w:r>
        <w:t xml:space="preserve">VI. Challenges and Reflections</w:t>
      </w:r>
    </w:p>
    <w:p>
      <w:pPr>
        <w:pStyle w:val="FirstParagraph"/>
      </w:pPr>
      <w:r>
        <w:t xml:space="preserve">The internship was not without its challenges. Resource limitations in some public facilities meant that therapy materials were sometimes scarce or outdated. However, this taught me the value of creativity and low-tech intervention strategies. Additionally, the fast-paced nature of life in</w:t>
      </w:r>
      <w:r>
        <w:t xml:space="preserve"> </w:t>
      </w:r>
      <w:r>
        <w:rPr>
          <w:bCs/>
          <w:b/>
        </w:rPr>
        <w:t xml:space="preserve">Vietnam Ho Chi Minh City</w:t>
      </w:r>
      <w:r>
        <w:t xml:space="preserve"> </w:t>
      </w:r>
      <w:r>
        <w:t xml:space="preserve">often resulted in busy schedules and high patient loads, which initially led to stress. Through time management training and mentorship from senior</w:t>
      </w:r>
      <w:r>
        <w:t xml:space="preserve"> </w:t>
      </w:r>
      <w:r>
        <w:rPr>
          <w:bCs/>
          <w:b/>
        </w:rPr>
        <w:t xml:space="preserve">Speech Therapist</w:t>
      </w:r>
      <w:r>
        <w:t xml:space="preserve">s, I learned to prioritize tasks effectively and maintain professional boundaries.</w:t>
      </w:r>
    </w:p>
    <w:p>
      <w:pPr>
        <w:pStyle w:val="BodyText"/>
      </w:pPr>
      <w:r>
        <w:t xml:space="preserve">I also reflected on the disparities in healthcare access. While private clinics in District 1 or District 7 of Ho Chi Minh City offered state-of-the-art equipment, rural areas nearby lacked basic services. This observation sparked my interest in advocacy and tele-practice solutions to reach underserved populations.</w:t>
      </w:r>
    </w:p>
    <w:bookmarkEnd w:id="28"/>
    <w:bookmarkStart w:id="29" w:name="vii.-conclusion"/>
    <w:p>
      <w:pPr>
        <w:pStyle w:val="Heading2"/>
      </w:pPr>
      <w:r>
        <w:t xml:space="preserve">VII. Conclusion</w:t>
      </w:r>
    </w:p>
    <w:p>
      <w:pPr>
        <w:pStyle w:val="FirstParagraph"/>
      </w:pPr>
      <w:r>
        <w:t xml:space="preserve">In conclusion, this internship report serves as a testament to the profound growth I experienced during my training in</w:t>
      </w:r>
      <w:r>
        <w:t xml:space="preserve"> </w:t>
      </w:r>
      <w:r>
        <w:rPr>
          <w:bCs/>
          <w:b/>
        </w:rPr>
        <w:t xml:space="preserve">Vietnam Ho Chi Minh City</w:t>
      </w:r>
      <w:r>
        <w:t xml:space="preserve">. It was an enriching experience that not only honed my technical skills as a future</w:t>
      </w:r>
      <w:r>
        <w:t xml:space="preserve"> </w:t>
      </w:r>
      <w:r>
        <w:rPr>
          <w:bCs/>
          <w:b/>
        </w:rPr>
        <w:t xml:space="preserve">Speech Therapist</w:t>
      </w:r>
      <w:r>
        <w:t xml:space="preserve"> </w:t>
      </w:r>
      <w:r>
        <w:t xml:space="preserve">but also broadened my cultural horizons. The vibrant energy of the city, combined with the dedication of local healthcare professionals, created an inspiring learning environment.</w:t>
      </w:r>
    </w:p>
    <w:p>
      <w:pPr>
        <w:pStyle w:val="BodyText"/>
      </w:pPr>
      <w:r>
        <w:t xml:space="preserve">I am grateful for the opportunity to have contributed to improving communication outcomes for individuals in this region. The insights gained here will undoubtedly shape my professional philosophy and practice moving forward. I now possess a stronger understanding of how to deliver culturally responsive speech therapy services, ensuring that patients in</w:t>
      </w:r>
      <w:r>
        <w:t xml:space="preserve"> </w:t>
      </w:r>
      <w:r>
        <w:rPr>
          <w:bCs/>
          <w:b/>
        </w:rPr>
        <w:t xml:space="preserve">Vietnam Ho Chi Minh City</w:t>
      </w:r>
      <w:r>
        <w:t xml:space="preserve"> </w:t>
      </w:r>
      <w:r>
        <w:t xml:space="preserve">receive care that is both effective and respectful of their cultural heritage.</w:t>
      </w:r>
    </w:p>
    <w:p>
      <w:pPr>
        <w:pStyle w:val="BodyText"/>
      </w:pPr>
      <w:r>
        <w:t xml:space="preserve">This internship has confirmed my passion for the field of Speech-Language Pathology and reinforced my commitment to lifelong learning. I look forward to carrying these lessons into my future career, advocating for better access to speech therapy services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Vietnam Ho Chi Minh City</dc:title>
  <dc:creator/>
  <dc:language>en</dc:language>
  <cp:keywords/>
  <dcterms:created xsi:type="dcterms:W3CDTF">2026-07-29T19:34:30Z</dcterms:created>
  <dcterms:modified xsi:type="dcterms:W3CDTF">2026-07-29T19:34:30Z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