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internship-report"/>
    <w:p>
      <w:pPr>
        <w:pStyle w:val="Heading1"/>
      </w:pPr>
      <w:r>
        <w:rPr>
          <w:bCs/>
          <w:b/>
        </w:rPr>
        <w:t xml:space="preserve">Internship Report</w:t>
      </w:r>
    </w:p>
    <w:p>
      <w:pPr>
        <w:pStyle w:val="FirstParagraph"/>
      </w:pPr>
      <w:r>
        <w:t xml:space="preserve">The Role and Impact of a Statistician within the Complex Economic Landscape of Brazil Rio de Janeiro.</w:t>
      </w:r>
    </w:p>
    <w:bookmarkStart w:id="20" w:name="i.-executive-summary"/>
    <w:p>
      <w:pPr>
        <w:pStyle w:val="Heading2"/>
      </w:pPr>
      <w:r>
        <w:rPr>
          <w:bCs/>
          <w:b/>
        </w:rPr>
        <w:t xml:space="preserve">I. Executive Summary</w:t>
      </w:r>
    </w:p>
    <w:p>
      <w:pPr>
        <w:pStyle w:val="FirstParagraph"/>
      </w:pPr>
      <w:r>
        <w:t xml:space="preserve">This comprehensive report serves as a detailed documentation of my practical training period undertaken as an intern statistician in one of Brazil's most dynamic and historically rich cities, specifically located in Brazil Rio de Janeiro. The objective of this internship was to bridge the gap between theoretical statistical knowledge acquired during academic studies and its real-world application within a bustling metropolitan environment. Over the course of these months, I had the privilege of working alongside seasoned professionals who provided invaluable insights into data management, predictive modeling, and socio-economic analysis within a developing market context. The unique demographic diversity and rapid urban development present in Brazil Rio de Janeiro provided an unparalleled testing ground for applying statistical methods to solve complex community-based problems.</w:t>
      </w:r>
    </w:p>
    <w:p>
      <w:pPr>
        <w:pStyle w:val="BodyText"/>
      </w:pPr>
      <w:r>
        <w:t xml:space="preserve">The primary goal of my tenure was to support the department in gathering raw data from various municipal sectors, cleaning and organizing this vast dataset for further analysis, and ultimately contributing to reports that influence local policy decisions. This experience was not merely about numbers; it was about understanding the human stories behind those figures. Every data point represented a resident of Brazil Rio de Janeiro navigating their daily life amidst economic fluctuations and infrastructural challenges.</w:t>
      </w:r>
    </w:p>
    <w:bookmarkEnd w:id="20"/>
    <w:bookmarkStart w:id="21" w:name="ii.-contextual-background"/>
    <w:p>
      <w:pPr>
        <w:pStyle w:val="Heading2"/>
      </w:pPr>
      <w:r>
        <w:rPr>
          <w:bCs/>
          <w:b/>
        </w:rPr>
        <w:t xml:space="preserve">II. Contextual Background</w:t>
      </w:r>
    </w:p>
    <w:p>
      <w:pPr>
        <w:pStyle w:val="FirstParagraph"/>
      </w:pPr>
      <w:r>
        <w:t xml:space="preserve">The selection of Brazil Rio de Janeiro for this internship was deliberate, given its status as a cultural and economic hub that faces significant yet fascinating developmental hurdles. As a Statistician, one must possess an acute understanding of the environment in which their data originates. In the context of Brazil Rio de Janeiro, social inequality is starkly visible, with affluent neighborhoods existing just kilometers away from sprawling favelas (informal settlements). For a Statistician working here, capturing accurate demographic and economic indicators is crucial for equitable resource distribution.</w:t>
      </w:r>
    </w:p>
    <w:p>
      <w:pPr>
        <w:pStyle w:val="BodyText"/>
      </w:pPr>
      <w:r>
        <w:t xml:space="preserve">Furthermore, the city's heavy reliance on tourism and services means that statistical forecasting plays a critical role in maintaining economic stability. The internship program was hosted by a prominent municipal research institute dedicated to urban planning. The institution operates with the mandate of using empirical evidence to guide future infrastructure projects, public health initiatives, and educational programs across Brazil Rio de Janeiro.</w:t>
      </w:r>
    </w:p>
    <w:bookmarkEnd w:id="21"/>
    <w:bookmarkStart w:id="22" w:name="iii.-core-responsibilities-and-tasks"/>
    <w:p>
      <w:pPr>
        <w:pStyle w:val="Heading2"/>
      </w:pPr>
      <w:r>
        <w:rPr>
          <w:bCs/>
          <w:b/>
        </w:rPr>
        <w:t xml:space="preserve">III. Core Responsibilities and Tasks</w:t>
      </w:r>
    </w:p>
    <w:p>
      <w:pPr>
        <w:pStyle w:val="FirstParagraph"/>
      </w:pPr>
      <w:r>
        <w:t xml:space="preserve">As an intern statistician, my daily routine involved a mix of field data collection support and office-based analytical work. One of the most challenging yet rewarding tasks was assisting in the design of survey questionnaires aimed at measuring household income levels across different districts in Brazil Rio de Janeiro. Crafting questions that are culturally sensitive and statistically valid requires a deep level of empathy and precision, ensuring that respondents feel comfortable sharing personal financial information.</w:t>
      </w:r>
    </w:p>
    <w:p>
      <w:pPr>
        <w:pStyle w:val="BodyText"/>
      </w:pPr>
      <w:r>
        <w:t xml:space="preserve">Upon returning to the office, my duties transitioned into the realm of data processing. I utilized advanced statistical software packages to clean datasets riddled with missing values and outliers—a common occurrence in large-scale surveys conducted across diverse populations. During this phase, I applied rigorous cleaning protocols to ensure that every record entering our analytical pipeline was reliable and consistent.</w:t>
      </w:r>
    </w:p>
    <w:p>
      <w:pPr>
        <w:pStyle w:val="BodyText"/>
      </w:pPr>
      <w:r>
        <w:t xml:space="preserve">Another significant aspect of my role involved descriptive statistics. I was tasked with generating preliminary reports summarizing population growth trends within Brazil Rio de Janeiro over the last decade. These initial findings served as the foundation for more complex inferential analyses conducted by senior staff members, thereby providing me with a holistic view of how individual statistical tasks contribute to broader strategic planning.</w:t>
      </w:r>
    </w:p>
    <w:bookmarkEnd w:id="22"/>
    <w:bookmarkStart w:id="23" w:name="iv.-methodologies-employed"/>
    <w:p>
      <w:pPr>
        <w:pStyle w:val="Heading2"/>
      </w:pPr>
      <w:r>
        <w:rPr>
          <w:bCs/>
          <w:b/>
        </w:rPr>
        <w:t xml:space="preserve">IV. Methodologies Employed</w:t>
      </w:r>
    </w:p>
    <w:p>
      <w:pPr>
        <w:pStyle w:val="FirstParagraph"/>
      </w:pPr>
      <w:r>
        <w:t xml:space="preserve">The analytical framework adopted during my internship heavily emphasized both traditional statistical techniques and modern computational tools. Given the sheer volume of data collected from various neighborhoods in Brazil Rio de Janeiro, manual processing was impossible.</w:t>
      </w:r>
    </w:p>
    <w:p>
      <w:pPr>
        <w:pStyle w:val="BodyText"/>
      </w:pPr>
      <w:r>
        <w:t xml:space="preserve">We primarily relied on regression analysis to identify correlations between variables such as public transportation access and employment rates among different socioeconomic groups. Additionally, time-series forecasting models were employed to predict future housing demands based on current migration patterns into Brazil Rio de Janeiro. These methodologies allowed us to move beyond simply describing what had happened in the past, instead offering predictive insights that could guide proactive policy-making.</w:t>
      </w:r>
    </w:p>
    <w:p>
      <w:pPr>
        <w:pStyle w:val="BodyText"/>
      </w:pPr>
      <w:r>
        <w:t xml:space="preserve">Visualization also played a crucial role in our methodology. Complex statistical outputs needed to be translated into understandable charts and graphs for policymakers who might not possess advanced quantitative backgrounds. Creating clear visual representations of data trends specific to Brazil Rio de Janeiro was essential in ensuring that our findings were actionable and accessible.</w:t>
      </w:r>
    </w:p>
    <w:bookmarkEnd w:id="23"/>
    <w:bookmarkStart w:id="24" w:name="X1bd924daa0d38aceb7fbc4232cbdc4da3b95a56"/>
    <w:p>
      <w:pPr>
        <w:pStyle w:val="Heading2"/>
      </w:pPr>
      <w:r>
        <w:rPr>
          <w:bCs/>
          <w:b/>
        </w:rPr>
        <w:t xml:space="preserve">V. Challenges Faced and Solutions Implemented</w:t>
      </w:r>
    </w:p>
    <w:p>
      <w:pPr>
        <w:pStyle w:val="FirstParagraph"/>
      </w:pPr>
      <w:r>
        <w:t xml:space="preserve">Working as a Statistician in any developing urban center comes with its own set of challenges, but the situation in Brazil Rio de Janeiro presented unique obstacles. One major hurdle was data reliability; informal settlements often lack official addresses, making it difficult to geolocate survey respondents accurately. To address this issue, we collaborated with local community leaders who helped us navigate these areas and verify locations using GPS technology.</w:t>
      </w:r>
    </w:p>
    <w:p>
      <w:pPr>
        <w:pStyle w:val="BodyText"/>
      </w:pPr>
      <w:r>
        <w:t xml:space="preserve">Language barriers also posed a minor challenge when interpreting qualitative feedback embedded within quantitative datasets. Ensuring that all nuances were captured required additional translation efforts and cross-checking procedures to maintain the integrity of our statistical conclusions regarding Brazil Rio de Janeiro's diverse populace.</w:t>
      </w:r>
    </w:p>
    <w:bookmarkEnd w:id="24"/>
    <w:bookmarkStart w:id="25" w:name="vi.-conclusion-and-future-implications"/>
    <w:p>
      <w:pPr>
        <w:pStyle w:val="Heading2"/>
      </w:pPr>
      <w:r>
        <w:rPr>
          <w:bCs/>
          <w:b/>
        </w:rPr>
        <w:t xml:space="preserve">VI. Conclusion and Future Implications</w:t>
      </w:r>
    </w:p>
    <w:p>
      <w:pPr>
        <w:pStyle w:val="FirstParagraph"/>
      </w:pPr>
      <w:r>
        <w:t xml:space="preserve">In conclusion, my internship as a Statistician in Brazil Rio de Janeiro has profoundly shaped my understanding of how statistical science can be harnessed to drive meaningful social change. The experience underscored the importance of adaptability, cultural sensitivity, and rigorous methodological standards when dealing with real-world data.</w:t>
      </w:r>
    </w:p>
    <w:p>
      <w:pPr>
        <w:pStyle w:val="BodyText"/>
      </w:pPr>
      <w:r>
        <w:t xml:space="preserve">The skills honed during this period—ranging from advanced data cleaning techniques to effective visualization strategies—will undoubtedly serve as a cornerstone for my future career in statistics. Moreover, witnessing firsthand how accurate data can lead to improved public services in Brazil Rio de Janeiro has reinforced my commitment to pursuing a path where numbers translate into tangible benefits for society.</w:t>
      </w:r>
    </w:p>
    <w:p>
      <w:pPr>
        <w:pStyle w:val="BodyText"/>
      </w:pPr>
      <w:r>
        <w:t xml:space="preserve">This report stands as both a testament to the knowledge gained during this transformative period and a call for greater emphasis on robust statistical practices in urban planning worldwide. The work done here contributes significantly not only to Brazil Rio de Janeiro but also provides valuable lessons applicable to other rapidly growing cities grappling with similar developmental challenges.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Brazil Rio de Janeiro</dc:title>
  <dc:creator/>
  <dc:language>en</dc:language>
  <cp:keywords/>
  <dcterms:created xsi:type="dcterms:W3CDTF">2026-07-29T15:51:33Z</dcterms:created>
  <dcterms:modified xsi:type="dcterms:W3CDTF">2026-07-29T15:51:33Z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