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Role</w:t>
      </w:r>
      <w:r>
        <w:t xml:space="preserve"> </w:t>
      </w:r>
      <w:r>
        <w:t xml:space="preserve">in</w:t>
      </w:r>
      <w:r>
        <w:t xml:space="preserve"> </w:t>
      </w:r>
      <w:r>
        <w:t xml:space="preserve">Colombia</w:t>
      </w:r>
      <w:r>
        <w:t xml:space="preserve"> </w:t>
      </w:r>
      <w:r>
        <w:t xml:space="preserve">Bogotá</w:t>
      </w:r>
    </w:p>
    <w:bookmarkStart w:id="28" w:name="X11afba7c15e2aec3d8e2a423f3eecc5839dd491"/>
    <w:p>
      <w:pPr>
        <w:pStyle w:val="Heading1"/>
      </w:pPr>
      <w:r>
        <w:t xml:space="preserve">Internship Report: Statistician Role in Colombia Bogotá</w:t>
      </w:r>
    </w:p>
    <w:p>
      <w:pPr>
        <w:pStyle w:val="FirstParagraph"/>
      </w:pPr>
      <w:r>
        <w:rPr>
          <w:bCs/>
          <w:b/>
        </w:rPr>
        <w:t xml:space="preserve">Date:</w:t>
      </w:r>
      <w:r>
        <w:t xml:space="preserve"> </w:t>
      </w:r>
      <w:r>
        <w:t xml:space="preserve">October 26, 2023</w:t>
      </w:r>
      <w:r>
        <w:br/>
      </w:r>
      <w:r>
        <w:rPr>
          <w:bCs/>
          <w:b/>
        </w:rPr>
        <w:t xml:space="preserve">Location:</w:t>
      </w:r>
      <w:hyperlink r:id="rId20">
        <w:r>
          <w:rPr>
            <w:rStyle w:val="Hyperlink"/>
          </w:rPr>
          <w:t xml:space="preserve">Colombia Bogotá</w:t>
        </w:r>
      </w:hyperlink>
      <w:r>
        <w:t xml:space="preserve">, Colombia</w:t>
      </w:r>
      <w:r>
        <w:br/>
      </w:r>
      <w:r>
        <w:rPr>
          <w:bCs/>
          <w:b/>
        </w:rPr>
        <w:t xml:space="preserve">Intern Name:</w:t>
      </w:r>
      <w:r>
        <w:t xml:space="preserve"> </w:t>
      </w:r>
      <w:r>
        <w:t xml:space="preserve">[Your Name]</w:t>
      </w:r>
      <w:r>
        <w:br/>
      </w:r>
      <w:r>
        <w:rPr>
          <w:bCs/>
          <w:b/>
        </w:rPr>
        <w:t xml:space="preserve">Mentor/Supervisor:</w:t>
      </w:r>
      <w:r>
        <w:t xml:space="preserve"> </w:t>
      </w:r>
      <w:r>
        <w:t xml:space="preserve">Dr. Juan Pérez</w:t>
      </w:r>
      <w:r>
        <w:br/>
      </w:r>
      <w:r>
        <w:rPr>
          <w:bCs/>
          <w:b/>
        </w:rPr>
        <w:t xml:space="preserve">Institution/Organization:</w:t>
      </w:r>
      <w:r>
        <w:t xml:space="preserve"> </w:t>
      </w:r>
      <w:r>
        <w:t xml:space="preserve">National Institute of Statistics (DANE) &amp; Local Analytics Firm</w:t>
      </w:r>
    </w:p>
    <w:bookmarkStart w:id="21" w:name="executive-summary"/>
    <w:p>
      <w:pPr>
        <w:pStyle w:val="Heading2"/>
      </w:pPr>
      <w:r>
        <w:t xml:space="preserve">1. Executive Summary</w:t>
      </w:r>
    </w:p>
    <w:p>
      <w:pPr>
        <w:pStyle w:val="FirstParagraph"/>
      </w:pPr>
      <w:r>
        <w:t xml:space="preserve">This report details the experiences, responsibilities, and outcomes achieved during a comprehensive internship as a Statistician in the vibrant economic and cultural hub of Colombia Bogotá. The primary objective of this internship was to bridge theoretical statistical knowledge with practical application within a dynamic Latin American market context. Operating in</w:t>
      </w:r>
      <w:r>
        <w:t xml:space="preserve"> </w:t>
      </w:r>
      <w:hyperlink r:id="rId20">
        <w:r>
          <w:rPr>
            <w:rStyle w:val="Hyperlink"/>
          </w:rPr>
          <w:t xml:space="preserve">Colombia Bogotá</w:t>
        </w:r>
      </w:hyperlink>
      <w:r>
        <w:t xml:space="preserve">, the intern was exposed to high-stakes data analysis, public policy evaluation, and commercial market research. The role required rigorous adherence to statistical methodologies while adapting to the unique socioeconomic factors characterizing this region of</w:t>
      </w:r>
      <w:r>
        <w:t xml:space="preserve"> </w:t>
      </w:r>
      <w:r>
        <w:rPr>
          <w:bCs/>
          <w:b/>
        </w:rPr>
        <w:t xml:space="preserve">Colombia Bogotá</w:t>
      </w:r>
      <w:r>
        <w:t xml:space="preserve">. Through various projects involving large datasets from governmental and private sectors, this internship served as a pivotal step in professional development for any aspiring Statistician aiming to work in emerging markets.</w:t>
      </w:r>
    </w:p>
    <w:bookmarkEnd w:id="21"/>
    <w:bookmarkStart w:id="22" w:name="background"/>
    <w:p>
      <w:pPr>
        <w:pStyle w:val="Heading2"/>
      </w:pPr>
      <w:r>
        <w:t xml:space="preserve">2. Background and Context</w:t>
      </w:r>
    </w:p>
    <w:p>
      <w:pPr>
        <w:pStyle w:val="FirstParagraph"/>
      </w:pPr>
      <w:hyperlink r:id="rId20">
        <w:r>
          <w:rPr>
            <w:rStyle w:val="Hyperlink"/>
          </w:rPr>
          <w:t xml:space="preserve">Colombia Bogotá</w:t>
        </w:r>
      </w:hyperlink>
      <w:r>
        <w:t xml:space="preserve"> </w:t>
      </w:r>
      <w:r>
        <w:t xml:space="preserve">stands as one of the most significant economic engines in South America. As the capital city, it hosts a concentration of financial institutions, government agencies, and innovative tech startups. For a Statistician, this environment presents both challenges and opportunities. The data ecosystem in</w:t>
      </w:r>
      <w:r>
        <w:t xml:space="preserve"> </w:t>
      </w:r>
      <w:r>
        <w:rPr>
          <w:bCs/>
          <w:b/>
        </w:rPr>
        <w:t xml:space="preserve">Colombia Bogotá</w:t>
      </w:r>
      <w:r>
        <w:t xml:space="preserve"> </w:t>
      </w:r>
      <w:r>
        <w:t xml:space="preserve">is characterized by rapid digitalization but also by historical gaps in data quality in certain informal sectors.</w:t>
      </w:r>
    </w:p>
    <w:p>
      <w:pPr>
        <w:pStyle w:val="BodyText"/>
      </w:pPr>
      <w:r>
        <w:t xml:space="preserve">The internship was conducted under the dual supervision of academic advisors from a local university and industry mentors at a leading analytics consultancy. This hybrid structure allowed for a balanced approach, combining academic rigor with industry pragmatism. The focus areas included public health statistics, urban mobility analysis, and consumer behavior trends specific to the demographics of</w:t>
      </w:r>
      <w:r>
        <w:t xml:space="preserve"> </w:t>
      </w:r>
      <w:hyperlink r:id="rId20">
        <w:r>
          <w:rPr>
            <w:rStyle w:val="Hyperlink"/>
          </w:rPr>
          <w:t xml:space="preserve">Colombia Bogotá</w:t>
        </w:r>
      </w:hyperlink>
      <w:r>
        <w:t xml:space="preserve">. Understanding the local context was crucial; for instance, interpreting employment data required accounting for the large informal economy prevalent in</w:t>
      </w:r>
      <w:r>
        <w:t xml:space="preserve"> </w:t>
      </w:r>
      <w:r>
        <w:rPr>
          <w:bCs/>
          <w:b/>
        </w:rPr>
        <w:t xml:space="preserve">Colombia Bogotá</w:t>
      </w:r>
      <w:r>
        <w:t xml:space="preserve">, which significantly impacts standard statistical models.</w:t>
      </w:r>
    </w:p>
    <w:bookmarkEnd w:id="22"/>
    <w:bookmarkStart w:id="23" w:name="responsibilities"/>
    <w:p>
      <w:pPr>
        <w:pStyle w:val="Heading2"/>
      </w:pPr>
      <w:r>
        <w:t xml:space="preserve">3. Key Responsibilities and Projects</w:t>
      </w:r>
    </w:p>
    <w:p>
      <w:pPr>
        <w:pStyle w:val="FirstParagraph"/>
      </w:pPr>
      <w:r>
        <w:t xml:space="preserve">The role of a Statistician during this internship involved a wide array of technical and analytical tasks. Below are the core responsibilities undertaken:</w:t>
      </w:r>
    </w:p>
    <w:p>
      <w:pPr>
        <w:numPr>
          <w:ilvl w:val="0"/>
          <w:numId w:val="1001"/>
        </w:numPr>
        <w:pStyle w:val="Compact"/>
      </w:pPr>
      <w:r>
        <w:rPr>
          <w:bCs/>
          <w:b/>
        </w:rPr>
        <w:t xml:space="preserve">Data Cleaning and Preprocessing:</w:t>
      </w:r>
      <w:r>
        <w:br/>
      </w:r>
      <w:r>
        <w:t xml:space="preserve">One of the most time-consuming yet critical aspects was cleaning raw datasets. Data sourced from various entities in</w:t>
      </w:r>
      <w:r>
        <w:t xml:space="preserve"> </w:t>
      </w:r>
      <w:hyperlink r:id="rId20">
        <w:r>
          <w:rPr>
            <w:rStyle w:val="Hyperlink"/>
          </w:rPr>
          <w:t xml:space="preserve">Colombia Bogotá</w:t>
        </w:r>
      </w:hyperlink>
      <w:r>
        <w:t xml:space="preserve">, such as municipal registries and survey responses, often contained missing values, outliers, and inconsistencies. Utilizing tools like Python (Pandas) and R (dplyr), I developed scripts to automate the cleaning process, ensuring data integrity before any analysis began.</w:t>
      </w:r>
    </w:p>
    <w:p>
      <w:pPr>
        <w:numPr>
          <w:ilvl w:val="0"/>
          <w:numId w:val="1001"/>
        </w:numPr>
        <w:pStyle w:val="Compact"/>
      </w:pPr>
      <w:r>
        <w:rPr>
          <w:bCs/>
          <w:b/>
        </w:rPr>
        <w:t xml:space="preserve">Statistical Modeling:</w:t>
      </w:r>
      <w:r>
        <w:br/>
      </w:r>
      <w:r>
        <w:t xml:space="preserve">I assisted in building regression models to predict housing price trends in different localities of</w:t>
      </w:r>
      <w:r>
        <w:t xml:space="preserve"> </w:t>
      </w:r>
      <w:r>
        <w:rPr>
          <w:bCs/>
          <w:b/>
        </w:rPr>
        <w:t xml:space="preserve">Colombia Bogotá</w:t>
      </w:r>
      <w:r>
        <w:t xml:space="preserve">. This required selecting appropriate variables such as proximity to Transmilenio stations, crime rates, and infrastructure development. The challenge lay in ensuring that the models were robust enough to handle the non-linear growth patterns observed in this specific geographic area.</w:t>
      </w:r>
    </w:p>
    <w:p>
      <w:pPr>
        <w:numPr>
          <w:ilvl w:val="0"/>
          <w:numId w:val="1001"/>
        </w:numPr>
        <w:pStyle w:val="Compact"/>
      </w:pPr>
      <w:r>
        <w:rPr>
          <w:bCs/>
          <w:b/>
        </w:rPr>
        <w:t xml:space="preserve">A/B Testing for Digital Platforms:</w:t>
      </w:r>
      <w:r>
        <w:br/>
      </w:r>
      <w:r>
        <w:t xml:space="preserve">Working with a fintech startup based in</w:t>
      </w:r>
      <w:r>
        <w:t xml:space="preserve"> </w:t>
      </w:r>
      <w:hyperlink r:id="rId20">
        <w:r>
          <w:rPr>
            <w:rStyle w:val="Hyperlink"/>
          </w:rPr>
          <w:t xml:space="preserve">Colombia Bogotá</w:t>
        </w:r>
      </w:hyperlink>
      <w:r>
        <w:t xml:space="preserve">, I designed and analyzed A/B tests for their mobile application. As a Statistician, my role was to determine sample sizes, randomize users effectively, and calculate statistical significance for conversion rates. This experience highlighted the importance of rigorous experimental design in driving business decisions.</w:t>
      </w:r>
    </w:p>
    <w:p>
      <w:pPr>
        <w:numPr>
          <w:ilvl w:val="0"/>
          <w:numId w:val="1001"/>
        </w:numPr>
        <w:pStyle w:val="Compact"/>
      </w:pPr>
      <w:r>
        <w:rPr>
          <w:bCs/>
          <w:b/>
        </w:rPr>
        <w:t xml:space="preserve">Report Writing and Visualization:</w:t>
      </w:r>
      <w:r>
        <w:br/>
      </w:r>
      <w:r>
        <w:t xml:space="preserve">Translating complex statistical findings into actionable insights is a key skill for any Statistician. I created interactive dashboards using Tableau and Power BI to visualize trends related to public health metrics in</w:t>
      </w:r>
      <w:r>
        <w:t xml:space="preserve"> </w:t>
      </w:r>
      <w:r>
        <w:rPr>
          <w:bCs/>
          <w:b/>
        </w:rPr>
        <w:t xml:space="preserve">Colombia Bogotá</w:t>
      </w:r>
      <w:r>
        <w:t xml:space="preserve">. These visualizations were presented to stakeholders who ranged from technical data scientists to non-technical policy makers, requiring clear and concise communication of probabilistic concepts.</w:t>
      </w:r>
    </w:p>
    <w:bookmarkEnd w:id="23"/>
    <w:bookmarkStart w:id="24" w:name="methodologies"/>
    <w:p>
      <w:pPr>
        <w:pStyle w:val="Heading2"/>
      </w:pPr>
      <w:r>
        <w:t xml:space="preserve">4. Methodologies and Tools Employed</w:t>
      </w:r>
    </w:p>
    <w:p>
      <w:pPr>
        <w:pStyle w:val="FirstParagraph"/>
      </w:pPr>
      <w:r>
        <w:t xml:space="preserve">The statistical toolkit utilized during this internship was diverse, reflecting the modern requirements of a Statistician in a tech-forward city like</w:t>
      </w:r>
      <w:r>
        <w:t xml:space="preserve"> </w:t>
      </w:r>
      <w:hyperlink r:id="rId20">
        <w:r>
          <w:rPr>
            <w:rStyle w:val="Hyperlink"/>
          </w:rPr>
          <w:t xml:space="preserve">Colombia Bogotá</w:t>
        </w:r>
      </w:hyperlink>
      <w:r>
        <w:t xml:space="preserve">. The following tools and methodologies were central to the workflow:</w:t>
      </w:r>
    </w:p>
    <w:p>
      <w:pPr>
        <w:numPr>
          <w:ilvl w:val="0"/>
          <w:numId w:val="1002"/>
        </w:numPr>
        <w:pStyle w:val="Compact"/>
      </w:pPr>
      <w:r>
        <w:rPr>
          <w:bCs/>
          <w:b/>
        </w:rPr>
        <w:t xml:space="preserve">R Programming Language:</w:t>
      </w:r>
      <w:r>
        <w:br/>
      </w:r>
      <w:r>
        <w:t xml:space="preserve">R was extensively used for advanced statistical testing, time-series analysis, and generating publication-quality graphs. Packages such as 'ggplot2' for visualization and 'tidyverse' for data manipulation were instrumental in analyzing datasets specific to the demographic shifts in</w:t>
      </w:r>
      <w:r>
        <w:t xml:space="preserve"> </w:t>
      </w:r>
      <w:r>
        <w:rPr>
          <w:bCs/>
          <w:b/>
        </w:rPr>
        <w:t xml:space="preserve">Colombia Bogotá</w:t>
      </w:r>
      <w:r>
        <w:t xml:space="preserve">.</w:t>
      </w:r>
    </w:p>
    <w:p>
      <w:pPr>
        <w:numPr>
          <w:ilvl w:val="0"/>
          <w:numId w:val="1002"/>
        </w:numPr>
        <w:pStyle w:val="Compact"/>
      </w:pPr>
      <w:r>
        <w:rPr>
          <w:bCs/>
          <w:b/>
        </w:rPr>
        <w:t xml:space="preserve">Python:</w:t>
      </w:r>
      <w:r>
        <w:br/>
      </w:r>
      <w:r>
        <w:t xml:space="preserve">For machine learning applications, particularly predictive modeling of user churn, Python was preferred. Libraries like Scikit-learn and TensorFlow allowed for the implementation of complex algorithms that could handle large volumes of unstructured data common in digital interactions within</w:t>
      </w:r>
      <w:r>
        <w:t xml:space="preserve"> </w:t>
      </w:r>
      <w:hyperlink r:id="rId20">
        <w:r>
          <w:rPr>
            <w:rStyle w:val="Hyperlink"/>
          </w:rPr>
          <w:t xml:space="preserve">Colombia Bogotá</w:t>
        </w:r>
      </w:hyperlink>
      <w:r>
        <w:t xml:space="preserve">.</w:t>
      </w:r>
    </w:p>
    <w:p>
      <w:pPr>
        <w:numPr>
          <w:ilvl w:val="0"/>
          <w:numId w:val="1002"/>
        </w:numPr>
        <w:pStyle w:val="Compact"/>
      </w:pPr>
      <w:r>
        <w:rPr>
          <w:bCs/>
          <w:b/>
        </w:rPr>
        <w:t xml:space="preserve">SQL:</w:t>
      </w:r>
      <w:r>
        <w:br/>
      </w:r>
      <w:r>
        <w:t xml:space="preserve">Efficient database management was crucial. Writing complex SQL queries to extract relevant subsets of data from large relational databases ensured that the analysis was based on accurate and timely information.</w:t>
      </w:r>
    </w:p>
    <w:p>
      <w:pPr>
        <w:numPr>
          <w:ilvl w:val="0"/>
          <w:numId w:val="1002"/>
        </w:numPr>
        <w:pStyle w:val="Compact"/>
      </w:pPr>
      <w:r>
        <w:rPr>
          <w:bCs/>
          <w:b/>
        </w:rPr>
        <w:t xml:space="preserve">Spatial Statistics:</w:t>
      </w:r>
      <w:r>
        <w:br/>
      </w:r>
      <w:r>
        <w:t xml:space="preserve">Given the geographic focus on</w:t>
      </w:r>
    </w:p>
    <w:p>
      <w:pPr>
        <w:numPr>
          <w:ilvl w:val="0"/>
          <w:numId w:val="1000"/>
        </w:numPr>
        <w:pStyle w:val="Compact"/>
      </w:pPr>
      <w:r>
        <w:t xml:space="preserve">Colombia Bogotá, spatial statistical techniques were employed to map crime rates, traffic congestion, and accessibility to public services. Tools like GeoPandas were used to overlay statistical data onto geographical maps of the city.</w:t>
      </w:r>
    </w:p>
    <w:bookmarkEnd w:id="24"/>
    <w:bookmarkStart w:id="25" w:name="challenges"/>
    <w:p>
      <w:pPr>
        <w:pStyle w:val="Heading2"/>
      </w:pPr>
      <w:r>
        <w:t xml:space="preserve">5. Challenges Faced</w:t>
      </w:r>
    </w:p>
    <w:p>
      <w:pPr>
        <w:pStyle w:val="FirstParagraph"/>
      </w:pPr>
      <w:r>
        <w:t xml:space="preserve">Navigating the professional landscape as a Statistician in</w:t>
      </w:r>
      <w:r>
        <w:t xml:space="preserve"> </w:t>
      </w:r>
      <w:hyperlink r:id="rId20">
        <w:r>
          <w:rPr>
            <w:rStyle w:val="Hyperlink"/>
          </w:rPr>
          <w:t xml:space="preserve">Colombia Bogotá</w:t>
        </w:r>
      </w:hyperlink>
      <w:r>
        <w:t xml:space="preserve"> </w:t>
      </w:r>
      <w:r>
        <w:t xml:space="preserve">presented several unique challenges:</w:t>
      </w:r>
    </w:p>
    <w:p>
      <w:pPr>
        <w:numPr>
          <w:ilvl w:val="0"/>
          <w:numId w:val="1003"/>
        </w:numPr>
        <w:pStyle w:val="Compact"/>
      </w:pPr>
      <w:r>
        <w:rPr>
          <w:bCs/>
          <w:b/>
        </w:rPr>
        <w:t xml:space="preserve">Data Availability and Quality:</w:t>
      </w:r>
      <w:r>
        <w:br/>
      </w:r>
      <w:r>
        <w:t xml:space="preserve">In some sectors, particularly small businesses and informal markets in</w:t>
      </w:r>
    </w:p>
    <w:p>
      <w:pPr>
        <w:numPr>
          <w:ilvl w:val="0"/>
          <w:numId w:val="1000"/>
        </w:numPr>
        <w:pStyle w:val="Compact"/>
      </w:pPr>
      <w:r>
        <w:t xml:space="preserve">Colombia Bogotá, data was either non-existent or highly fragmented. Overcoming this required creative imputation techniques and reliance on proxy variables to ensure analyses remained valid.</w:t>
      </w:r>
    </w:p>
    <w:p>
      <w:pPr>
        <w:numPr>
          <w:ilvl w:val="0"/>
          <w:numId w:val="1003"/>
        </w:numPr>
        <w:pStyle w:val="Compact"/>
      </w:pPr>
      <w:r>
        <w:rPr>
          <w:bCs/>
          <w:b/>
        </w:rPr>
        <w:t xml:space="preserve">Communication of Uncertainty:</w:t>
      </w:r>
      <w:r>
        <w:br/>
      </w:r>
      <w:r>
        <w:t xml:space="preserve">Stakeholders in</w:t>
      </w:r>
      <w:r>
        <w:t xml:space="preserve"> </w:t>
      </w:r>
      <w:hyperlink r:id="rId20">
        <w:r>
          <w:rPr>
            <w:rStyle w:val="Hyperlink"/>
          </w:rPr>
          <w:t xml:space="preserve">Colombia Bogotá</w:t>
        </w:r>
      </w:hyperlink>
      <w:r>
        <w:t xml:space="preserve">'s fast-paced business environment often sought definitive answers. Educating clients and colleagues about the nature of statistical uncertainty and confidence intervals was a continuous effort. It required patience and the ability to simplify complex probabilistic concepts without losing accuracy.</w:t>
      </w:r>
    </w:p>
    <w:p>
      <w:pPr>
        <w:numPr>
          <w:ilvl w:val="0"/>
          <w:numId w:val="1003"/>
        </w:numPr>
        <w:pStyle w:val="Compact"/>
      </w:pPr>
      <w:r>
        <w:rPr>
          <w:bCs/>
          <w:b/>
        </w:rPr>
        <w:t xml:space="preserve">Cultural Nuances in Data Interpretation:</w:t>
      </w:r>
      <w:r>
        <w:br/>
      </w:r>
      <w:r>
        <w:t xml:space="preserve">Understanding the cultural context behind data points was essential. For example, survey responses regarding household income in</w:t>
      </w:r>
    </w:p>
    <w:p>
      <w:pPr>
        <w:numPr>
          <w:ilvl w:val="0"/>
          <w:numId w:val="1000"/>
        </w:numPr>
        <w:pStyle w:val="Compact"/>
      </w:pPr>
      <w:r>
        <w:t xml:space="preserve">Colombia Bogotá could be influenced by social desirability bias. A Statistician must be culturally aware to adjust questionnaires and interpret results appropriately.</w:t>
      </w:r>
    </w:p>
    <w:bookmarkEnd w:id="25"/>
    <w:bookmarkStart w:id="26" w:name="learnings"/>
    <w:p>
      <w:pPr>
        <w:pStyle w:val="Heading2"/>
      </w:pPr>
      <w:r>
        <w:t xml:space="preserve">6. Professional Growth and Learnings</w:t>
      </w:r>
    </w:p>
    <w:p>
      <w:pPr>
        <w:pStyle w:val="FirstParagraph"/>
      </w:pPr>
      <w:r>
        <w:t xml:space="preserve">This internship significantly enhanced my capabilities as a Statistician. Key learnings include:</w:t>
      </w:r>
    </w:p>
    <w:p>
      <w:pPr>
        <w:numPr>
          <w:ilvl w:val="0"/>
          <w:numId w:val="1004"/>
        </w:numPr>
        <w:pStyle w:val="Compact"/>
      </w:pPr>
      <w:r>
        <w:rPr>
          <w:bCs/>
          <w:b/>
        </w:rPr>
        <w:t xml:space="preserve">Mastery of Modern Analytics Tools:</w:t>
      </w:r>
      <w:r>
        <w:br/>
      </w:r>
      <w:r>
        <w:t xml:space="preserve">Proficiency in R, Python, and SQL reached an advanced level, enabling efficient handling of big data.</w:t>
      </w:r>
    </w:p>
    <w:p>
      <w:pPr>
        <w:numPr>
          <w:ilvl w:val="0"/>
          <w:numId w:val="1004"/>
        </w:numPr>
        <w:pStyle w:val="Compact"/>
      </w:pPr>
      <w:r>
        <w:rPr>
          <w:bCs/>
          <w:b/>
        </w:rPr>
        <w:t xml:space="preserve">Contextual Awareness:</w:t>
      </w:r>
      <w:r>
        <w:br/>
      </w:r>
      <w:r>
        <w:t xml:space="preserve">I learned that statistics do not exist in a vacuum. Understanding the socio-economic fabric of</w:t>
      </w:r>
      <w:r>
        <w:t xml:space="preserve"> </w:t>
      </w:r>
      <w:hyperlink r:id="rId20">
        <w:r>
          <w:rPr>
            <w:rStyle w:val="Hyperlink"/>
          </w:rPr>
          <w:t xml:space="preserve">Colombia Bogotá</w:t>
        </w:r>
      </w:hyperlink>
      <w:r>
        <w:t xml:space="preserve"> </w:t>
      </w:r>
      <w:r>
        <w:t xml:space="preserve">was just as important as the mathematical formulas used.</w:t>
      </w:r>
    </w:p>
    <w:p>
      <w:pPr>
        <w:numPr>
          <w:ilvl w:val="0"/>
          <w:numId w:val="1004"/>
        </w:numPr>
        <w:pStyle w:val="Compact"/>
      </w:pPr>
      <w:r>
        <w:rPr>
          <w:bCs/>
          <w:b/>
        </w:rPr>
        <w:t xml:space="preserve">Interdisciplinary Collaboration:</w:t>
      </w:r>
      <w:r>
        <w:br/>
      </w:r>
      <w:r>
        <w:t xml:space="preserve">Working alongside economists, urban planners, and software engineers taught me the value of interdisciplinary teams in solving complex problems related to</w:t>
      </w:r>
    </w:p>
    <w:p>
      <w:pPr>
        <w:numPr>
          <w:ilvl w:val="0"/>
          <w:numId w:val="1000"/>
        </w:numPr>
        <w:pStyle w:val="Compact"/>
      </w:pPr>
      <w:r>
        <w:t xml:space="preserve">Colombia Bogotá.</w:t>
      </w:r>
    </w:p>
    <w:p>
      <w:pPr>
        <w:numPr>
          <w:ilvl w:val="0"/>
          <w:numId w:val="1004"/>
        </w:numPr>
        <w:pStyle w:val="Compact"/>
      </w:pPr>
      <w:r>
        <w:rPr>
          <w:bCs/>
          <w:b/>
        </w:rPr>
        <w:t xml:space="preserve">Ethical Data Practices:</w:t>
      </w:r>
      <w:r>
        <w:br/>
      </w:r>
      <w:r>
        <w:t xml:space="preserve">Emphasis was placed on data privacy and ethical considerations, particularly when dealing with sensitive personal information of residents in</w:t>
      </w:r>
      <w:r>
        <w:t xml:space="preserve"> </w:t>
      </w:r>
      <w:hyperlink r:id="rId20">
        <w:r>
          <w:rPr>
            <w:rStyle w:val="Hyperlink"/>
          </w:rPr>
          <w:t xml:space="preserve">Colombia Bogotá</w:t>
        </w:r>
      </w:hyperlink>
      <w:r>
        <w:t xml:space="preserve">.</w:t>
      </w:r>
    </w:p>
    <w:bookmarkEnd w:id="26"/>
    <w:bookmarkStart w:id="27" w:name="conclusion"/>
    <w:p>
      <w:pPr>
        <w:pStyle w:val="Heading2"/>
      </w:pPr>
      <w:r>
        <w:t xml:space="preserve">7. Conclusion</w:t>
      </w:r>
    </w:p>
    <w:p>
      <w:pPr>
        <w:pStyle w:val="FirstParagraph"/>
      </w:pPr>
      <w:r>
        <w:t xml:space="preserve">In conclusion, this internship as a Statistician in</w:t>
      </w:r>
      <w:r>
        <w:t xml:space="preserve"> </w:t>
      </w:r>
      <w:hyperlink r:id="rId20">
        <w:r>
          <w:rPr>
            <w:rStyle w:val="Hyperlink"/>
          </w:rPr>
          <w:t xml:space="preserve">Colombia Bogotá</w:t>
        </w:r>
      </w:hyperlink>
      <w:r>
        <w:t xml:space="preserve"> </w:t>
      </w:r>
      <w:r>
        <w:t xml:space="preserve">has been an invaluable experience. It provided a comprehensive view of how statistical methods can drive decision-making in one of Latin America's most important cities. The combination of technical skill development, contextual understanding, and professional networking has positioned me strongly for a future career as a Statistician in dynamic markets.</w:t>
      </w:r>
    </w:p>
    <w:p>
      <w:pPr>
        <w:pStyle w:val="BodyText"/>
      </w:pPr>
      <w:r>
        <w:t xml:space="preserve">The insights gained regarding data challenges and opportunities specific to</w:t>
      </w:r>
    </w:p>
    <w:p>
      <w:pPr>
        <w:pStyle w:val="BodyText"/>
      </w:pPr>
      <w:r>
        <w:t xml:space="preserve">Colombia Bogotá are not only applicable locally but also offer transferable skills for other emerging economies. I am grateful for the mentorship received and the opportunity to contribute to meaningful projects that impact the community in</w:t>
      </w:r>
      <w:r>
        <w:t xml:space="preserve"> </w:t>
      </w:r>
      <w:hyperlink r:id="rId20">
        <w:r>
          <w:rPr>
            <w:rStyle w:val="Hyperlink"/>
          </w:rPr>
          <w:t xml:space="preserve">Colombia Bogotá</w:t>
        </w:r>
      </w:hyperlink>
      <w:r>
        <w:t xml:space="preserve">. This internship has reinforced my passion for data science and statistics, proving that rigorous statistical analysis is essential for understanding and improving complex urban environments.</w:t>
      </w:r>
    </w:p>
    <w:p>
      <w:r>
        <w:pict>
          <v:rect style="width:0;height:1.5pt" o:hralign="center" o:hrstd="t" o:hr="t"/>
        </w:pict>
      </w:r>
    </w:p>
    <w:p>
      <w:pPr>
        <w:pStyle w:val="FirstParagraph"/>
      </w:pPr>
      <w:r>
        <w:rPr>
          <w:iCs/>
          <w:i/>
        </w:rPr>
        <w:t xml:space="preserve">Report Prepared by: [Your Name]</w:t>
      </w:r>
      <w:r>
        <w:br/>
      </w:r>
      <w:r>
        <w:rPr>
          <w:iCs/>
          <w:i/>
        </w:rPr>
        <w:t xml:space="preserve">Role: Intern Statistician</w:t>
      </w:r>
      <w:r>
        <w:br/>
      </w:r>
      <w:r>
        <w:rPr>
          <w:iCs/>
          <w:i/>
        </w:rPr>
        <w:t xml:space="preserve">Location:</w:t>
      </w:r>
      <w:r>
        <w:rPr>
          <w:iCs/>
          <w:i/>
        </w:rPr>
        <w:t xml:space="preserve"> </w:t>
      </w:r>
      <w:hyperlink r:id="rId20">
        <w:r>
          <w:rPr>
            <w:rStyle w:val="Hyperlink"/>
            <w:iCs/>
            <w:i/>
          </w:rPr>
          <w:t xml:space="preserve">Colombia Bogotá</w:t>
        </w:r>
      </w:hyperlink>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en.wikipedia.org/wiki/Bogot%C3%A1" TargetMode="External" /></Relationships>
</file>

<file path=word/_rels/footnotes.xml.rels><?xml version="1.0" encoding="UTF-8"?><Relationships xmlns="http://schemas.openxmlformats.org/package/2006/relationships"><Relationship Type="http://schemas.openxmlformats.org/officeDocument/2006/relationships/hyperlink" Id="rId20" Target="https://en.wikipedia.org/wiki/Bogot%C3%A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Role in Colombia Bogotá</dc:title>
  <dc:creator/>
  <dc:language>en</dc:language>
  <cp:keywords/>
  <dcterms:created xsi:type="dcterms:W3CDTF">2026-07-29T07:00:08Z</dcterms:created>
  <dcterms:modified xsi:type="dcterms:W3CDTF">2026-07-29T07:00:08Z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