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France</w:t>
      </w:r>
      <w:r>
        <w:t xml:space="preserve"> </w:t>
      </w:r>
      <w:r>
        <w:t xml:space="preserve">Lyon</w:t>
      </w:r>
    </w:p>
    <w:bookmarkStart w:id="29" w:name="X1907e203b321e4dba96b0ce566d69e20df2fffc"/>
    <w:p>
      <w:pPr>
        <w:pStyle w:val="Heading1"/>
      </w:pPr>
      <w:r>
        <w:t xml:space="preserve">Internship Report: Statistical Analysis and Data Strategy in France Lyon</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Jean-Luc Dubois</w:t>
      </w:r>
      <w:r>
        <w:br/>
      </w:r>
      <w:r>
        <w:rPr>
          <w:bCs/>
          <w:b/>
        </w:rPr>
        <w:t xml:space="preserve">Institution:</w:t>
      </w:r>
      <w:r>
        <w:t xml:space="preserve"> </w:t>
      </w:r>
      <w:r>
        <w:t xml:space="preserve">Institut National de la Statistique et des Études Économiques (INSEE) Regional Branch</w:t>
      </w:r>
      <w:r>
        <w:br/>
      </w:r>
      <w:r>
        <w:rPr>
          <w:bCs/>
          <w:b/>
        </w:rPr>
        <w:t xml:space="preserve">Location:</w:t>
      </w:r>
      <w:r>
        <w:t xml:space="preserve"> </w:t>
      </w:r>
      <w:r>
        <w:t xml:space="preserve">France Lyon, Auvergne-Rhône-Alpes Region</w:t>
      </w:r>
    </w:p>
    <w:bookmarkStart w:id="20" w:name="executive-summary"/>
    <w:p>
      <w:pPr>
        <w:pStyle w:val="Heading2"/>
      </w:pPr>
      <w:r>
        <w:t xml:space="preserve">1. Executive Summary</w:t>
      </w:r>
    </w:p>
    <w:p>
      <w:pPr>
        <w:pStyle w:val="FirstParagraph"/>
      </w:pPr>
      <w:r>
        <w:t xml:space="preserve">This document serves as a comprehensive record of my internship undertaken as a Statistician within the regional hub of France Lyon. The primary objective was to bridge the gap between theoretical statistical methodologies and practical applications in urban planning, public health, and economic development specific to this dynamic French metropolitan area. Over the course of twelve weeks, I engaged with complex datasets related to demographic shifts and housing markets. This report details the technical challenges faced, the analytical frameworks employed using R and Python environments common in French academic institutions like INSEE Lyon or ENS de Lyon, and the strategic insights delivered to local stakeholders in France Lyon.</w:t>
      </w:r>
    </w:p>
    <w:bookmarkEnd w:id="20"/>
    <w:bookmarkStart w:id="21" w:name="introduction-and-context"/>
    <w:p>
      <w:pPr>
        <w:pStyle w:val="Heading2"/>
      </w:pPr>
      <w:r>
        <w:t xml:space="preserve">2. Introduction and Context</w:t>
      </w:r>
    </w:p>
    <w:p>
      <w:pPr>
        <w:pStyle w:val="FirstParagraph"/>
      </w:pPr>
      <w:r>
        <w:t xml:space="preserve">The role of a Statistician has evolved significantly beyond mere data collection; it now encompasses predictive modeling, real-time analytics, and ethical data governance. In the context of France Lyon, this evolution is particularly visible due to the city's rapid urbanization and its status as a technological hub in Eastern France. The internship was hosted at a semi-public agency responsible for regional development monitoring.</w:t>
      </w:r>
    </w:p>
    <w:p>
      <w:pPr>
        <w:pStyle w:val="BodyText"/>
      </w:pPr>
      <w:r>
        <w:t xml:space="preserve">The environment in France Lyon presents unique statistical opportunities. Unlike Paris, which dominates national narratives, Lyon offers a more manageable scale for detailed micro-level analysis while still possessing the complexity of a major metropolis. The goal of my position was to support senior analysts in evaluating the effectiveness of recent social housing policies implemented across various arrondissements in France Lyon.</w:t>
      </w:r>
    </w:p>
    <w:bookmarkEnd w:id="21"/>
    <w:bookmarkStart w:id="22" w:name="objectives-and-methodology"/>
    <w:p>
      <w:pPr>
        <w:pStyle w:val="Heading2"/>
      </w:pPr>
      <w:r>
        <w:t xml:space="preserve">3. Objectives and Methodology</w:t>
      </w:r>
    </w:p>
    <w:p>
      <w:pPr>
        <w:pStyle w:val="FirstParagraph"/>
      </w:pPr>
      <w:r>
        <w:t xml:space="preserve">The internship was structured around three core objectives:</w:t>
      </w:r>
    </w:p>
    <w:p>
      <w:pPr>
        <w:numPr>
          <w:ilvl w:val="0"/>
          <w:numId w:val="1001"/>
        </w:numPr>
        <w:pStyle w:val="Compact"/>
      </w:pPr>
      <w:r>
        <w:rPr>
          <w:bCs/>
          <w:b/>
        </w:rPr>
        <w:t xml:space="preserve">Data Integration:</w:t>
      </w:r>
    </w:p>
    <w:p>
      <w:pPr>
        <w:numPr>
          <w:ilvl w:val="0"/>
          <w:numId w:val="1001"/>
        </w:numPr>
        <w:pStyle w:val="Compact"/>
      </w:pPr>
      <w:r>
        <w:rPr>
          <w:bCs/>
          <w:b/>
        </w:rPr>
        <w:t xml:space="preserve">Predictive Modeling:</w:t>
      </w:r>
    </w:p>
    <w:p>
      <w:pPr>
        <w:numPr>
          <w:ilvl w:val="0"/>
          <w:numId w:val="1001"/>
        </w:numPr>
        <w:pStyle w:val="Compact"/>
      </w:pPr>
      <w:r>
        <w:rPr>
          <w:bCs/>
          <w:b/>
        </w:rPr>
        <w:t xml:space="preserve">Vulnerability Assessment:</w:t>
      </w:r>
    </w:p>
    <w:p>
      <w:pPr>
        <w:pStyle w:val="FirstParagraph"/>
      </w:pPr>
      <w:r>
        <w:t xml:space="preserve">To achieve these goals, I utilized a robust methodological framework. Initially, data cleaning and preprocessing were conducted using Python (Pandas and NumPy libraries). Subsequently, advanced statistical modeling was performed in R, leveraging packages such as 'dplyr' for data manipulation and 'ggplot2' for visualization. The choice of tools reflected the standard technical stack preferred by Statisticians working within the French public sector.</w:t>
      </w:r>
    </w:p>
    <w:bookmarkEnd w:id="22"/>
    <w:bookmarkStart w:id="25" w:name="key-activities-and-technical-analysis"/>
    <w:p>
      <w:pPr>
        <w:pStyle w:val="Heading2"/>
      </w:pPr>
      <w:r>
        <w:t xml:space="preserve">4. Key Activities and Technical Analysis</w:t>
      </w:r>
    </w:p>
    <w:bookmarkStart w:id="23" w:name="housing-market-analysis-in-france-lyon"/>
    <w:p>
      <w:pPr>
        <w:pStyle w:val="Heading3"/>
      </w:pPr>
      <w:r>
        <w:t xml:space="preserve">4.1 Housing Market Analysis in France Lyon</w:t>
      </w:r>
    </w:p>
    <w:p>
      <w:pPr>
        <w:pStyle w:val="FirstParagraph"/>
      </w:pPr>
      <w:r>
        <w:t xml:space="preserve">A significant portion of my time was dedicated to analyzing the correlation between new infrastructure developments and real estate valuation. Using Ordinary Least Squares (OLS) regression, I isolated the impact of proximity to new tram stops on property prices over a five-year period spanning from 2018 to 2023 in France Lyon. The results indicated a statistically significant increase in value for properties within a 500-meter radius of new stations, controlling for other variables such as building age and square footage.</w:t>
      </w:r>
    </w:p>
    <w:p>
      <w:pPr>
        <w:pStyle w:val="BlockText"/>
      </w:pPr>
      <w:r>
        <w:t xml:space="preserve">"The data reveals that urban mobility improvements in France Lyon act as a primary driver for localized economic gentrification, requiring careful policy intervention to prevent displacement of long-term residents."</w:t>
      </w:r>
    </w:p>
    <w:bookmarkEnd w:id="23"/>
    <w:bookmarkStart w:id="24" w:name="socio-economic-vulnerability-index"/>
    <w:p>
      <w:pPr>
        <w:pStyle w:val="Heading3"/>
      </w:pPr>
      <w:r>
        <w:t xml:space="preserve">4.2 Socio-Economic Vulnerability Index</w:t>
      </w:r>
    </w:p>
    <w:p>
      <w:pPr>
        <w:pStyle w:val="FirstParagraph"/>
      </w:pPr>
      <w:r>
        <w:t xml:space="preserve">In collaboration with social workers and urban planners, I assisted in refining the methodology for calculating the Regional Vulnerability Index. This involved Normalizing multiple indicators, including unemployment rates, average household income, educational attainment levels of youth aged 16-18 in France Lyon schools, and access to healthcare facilities. By applying Principal Component Analysis (PCA), we reduced the dimensionality of our dataset while retaining over 85% of the variance. This allowed us to map vulnerability with high precision at the neighborhood level.</w:t>
      </w:r>
    </w:p>
    <w:bookmarkEnd w:id="24"/>
    <w:bookmarkEnd w:id="25"/>
    <w:bookmarkStart w:id="26" w:name="challenges-encountered"/>
    <w:p>
      <w:pPr>
        <w:pStyle w:val="Heading2"/>
      </w:pPr>
      <w:r>
        <w:t xml:space="preserve">5. Challenges Encountered</w:t>
      </w:r>
    </w:p>
    <w:p>
      <w:pPr>
        <w:pStyle w:val="FirstParagraph"/>
      </w:pPr>
      <w:r>
        <w:t xml:space="preserve">The role of a Statistician is not without its hurdles. One major challenge was data interoperability. Different agencies in France Lyon used disparate formats and naming conventions for geographic boundaries (communes vs. IRIS zones). Harmonizing these datasets required extensive communication with IT specialists and other statisticians.</w:t>
      </w:r>
    </w:p>
    <w:p>
      <w:pPr>
        <w:pStyle w:val="BodyText"/>
      </w:pPr>
      <w:r>
        <w:t xml:space="preserve">Furthermore, ethical considerations regarding GDPR (General Data Protection Regulation) were paramount. Working with individual-level data in France Lyon required strict adherence to anonymization protocols to protect citizen privacy while maintaining statistical utility. This involved techniques such as k-anonymity and differential privacy, ensuring that no individual could be re-identified from the published reports.</w:t>
      </w:r>
    </w:p>
    <w:bookmarkEnd w:id="26"/>
    <w:bookmarkStart w:id="27" w:name="outcomes-and-deliverables"/>
    <w:p>
      <w:pPr>
        <w:pStyle w:val="Heading2"/>
      </w:pPr>
      <w:r>
        <w:t xml:space="preserve">6. Outcomes and Deliverables</w:t>
      </w:r>
    </w:p>
    <w:p>
      <w:pPr>
        <w:pStyle w:val="FirstParagraph"/>
      </w:pPr>
      <w:r>
        <w:t xml:space="preserve">The internship concluded with several tangible outcomes:</w:t>
      </w:r>
    </w:p>
    <w:p>
      <w:pPr>
        <w:numPr>
          <w:ilvl w:val="0"/>
          <w:numId w:val="1002"/>
        </w:numPr>
        <w:pStyle w:val="Compact"/>
      </w:pPr>
      <w:r>
        <w:t xml:space="preserve">A comprehensive dashboard accessible to decision-makers in France Lyon, visualizing real-time housing trends and vulnerability hotspots.</w:t>
      </w:r>
    </w:p>
    <w:p>
      <w:pPr>
        <w:numPr>
          <w:ilvl w:val="0"/>
          <w:numId w:val="1002"/>
        </w:numPr>
        <w:pStyle w:val="Compact"/>
      </w:pPr>
      <w:r>
        <w:t xml:space="preserve">A published white paper detailing the statistical impact of infrastructure investment on social equity in Eastern France.</w:t>
      </w:r>
    </w:p>
    <w:p>
      <w:pPr>
        <w:numPr>
          <w:ilvl w:val="0"/>
          <w:numId w:val="1002"/>
        </w:numPr>
        <w:pStyle w:val="Compact"/>
      </w:pPr>
      <w:r>
        <w:t xml:space="preserve">An automated pipeline for monthly data updates, reducing the manual workload for the team by 30%.</w:t>
      </w:r>
    </w:p>
    <w:p>
      <w:pPr>
        <w:pStyle w:val="FirstParagraph"/>
      </w:pPr>
      <w:r>
        <w:t xml:space="preserve">The dashboard, built using Tableau and connected to an R backend, has been adopted by the municipal council of France Lyon as a primary tool for strategic planning. It allows officials to simulate various policy scenarios before implementation, thereby enhancing evidence-based governance.</w:t>
      </w:r>
    </w:p>
    <w:bookmarkEnd w:id="27"/>
    <w:bookmarkStart w:id="28" w:name="conclusion-and-reflection"/>
    <w:p>
      <w:pPr>
        <w:pStyle w:val="Heading2"/>
      </w:pPr>
      <w:r>
        <w:t xml:space="preserve">7. Conclusion and Reflection</w:t>
      </w:r>
    </w:p>
    <w:p>
      <w:pPr>
        <w:pStyle w:val="FirstParagraph"/>
      </w:pPr>
      <w:r>
        <w:t xml:space="preserve">This internship as a Statistician in France Lyon was an invaluable experience that significantly enhanced my technical proficiency and professional maturity. It highlighted the critical role of data science in modern urban management. The unique context of France Lyon, with its blend of historical significance and forward-looking technological adoption, provided an ideal laboratory for applying statistical theory to real-world problems.</w:t>
      </w:r>
    </w:p>
    <w:p>
      <w:pPr>
        <w:pStyle w:val="BodyText"/>
      </w:pPr>
      <w:r>
        <w:t xml:space="preserve">I learned that effective communication is as important as mathematical rigor. Translating complex p-values and confidence intervals into actionable insights for non-technical stakeholders in France Lyon was a skill I refined significantly during these three months. The interdisciplinary nature of the work, collaborating with sociologists, economists, and city planners, demonstrated that statistics serves as a common language for solving societal challenges.</w:t>
      </w:r>
    </w:p>
    <w:p>
      <w:pPr>
        <w:pStyle w:val="BodyText"/>
      </w:pPr>
      <w:r>
        <w:t xml:space="preserve">In conclusion, my time contributing to the statistical landscape of France Lyon has reinforced my commitment to using data for public good. I leave with a deeper understanding of the French administrative system and a strengthened capability to operate as a Statistician in international and diverse environments. This internship not only met but exceeded my professional development goals, providing a solid foundation for my future career in data analytics.</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France Lyon</dc:title>
  <dc:creator/>
  <dc:language>en</dc:language>
  <cp:keywords/>
  <dcterms:created xsi:type="dcterms:W3CDTF">2026-07-29T00:57:32Z</dcterms:created>
  <dcterms:modified xsi:type="dcterms:W3CDTF">2026-07-29T00:57:32Z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