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Sudan</w:t>
      </w:r>
      <w:r>
        <w:t xml:space="preserve"> </w:t>
      </w:r>
      <w:r>
        <w:t xml:space="preserve">Khartoum</w:t>
      </w:r>
    </w:p>
    <w:bookmarkStart w:id="20" w:name="final-internship-report"/>
    <w:p>
      <w:pPr>
        <w:pStyle w:val="Heading1"/>
      </w:pPr>
      <w:r>
        <w:t xml:space="preserve">Final 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r>
        <w:pict>
          <v:rect style="width:0;height:1.5pt" o:hralign="center" o:hrstd="t" o:hr="t"/>
        </w:pict>
      </w:r>
    </w:p>
    <w:bookmarkEnd w:id="20"/>
    <w:bookmarkStart w:id="28" w:name="X2496b0ed2afada9d08a4cdc027b2b883f87d6e8"/>
    <w:p>
      <w:pPr>
        <w:pStyle w:val="Heading1"/>
      </w:pPr>
      <w:r>
        <w:t xml:space="preserve">The Role of a Statistician in Sudan Khartoum: Bridging Data and Development</w:t>
      </w:r>
    </w:p>
    <w:p>
      <w:pPr>
        <w:pStyle w:val="FirstParagraph"/>
      </w:pPr>
      <w:r>
        <w:t xml:space="preserve">This report details my comprehensive internship experience as a Statistician within the dynamic and challenging environment of Sudan Khartoum. The purpose of this document is to analyze the practical applications of statistical methods, the unique data challenges present in urban centers like Sudan Khartoum, and how these insights contribute to broader socio-economic development goals. As an intern Statistician working on projects directly affecting populations in Sudan Khartoum, my role required not only technical proficiency but also a deep cultural understanding and adaptability to local infrastructural constraints.</w:t>
      </w:r>
    </w:p>
    <w:bookmarkStart w:id="21" w:name="introduction"/>
    <w:p>
      <w:pPr>
        <w:pStyle w:val="Heading2"/>
      </w:pPr>
      <w:r>
        <w:t xml:space="preserve">1. Introduction</w:t>
      </w:r>
    </w:p>
    <w:p>
      <w:pPr>
        <w:pStyle w:val="FirstParagraph"/>
      </w:pPr>
      <w:r>
        <w:t xml:space="preserve">The internship was conducted with the primary objective of enhancing my skills in data collection, analysis, and interpretation within a real-world setting. The specific focus was on public health indicators and urban infrastructure metrics in Sudan Khartoum. This region serves as a critical hub for data aggregation due to its density and role as the capital city. However, conducting statistical work here presents unique hurdles compared to developed economies with robust digital infrastructures.</w:t>
      </w:r>
    </w:p>
    <w:bookmarkEnd w:id="21"/>
    <w:bookmarkStart w:id="22" w:name="objectives-of-the-internship"/>
    <w:p>
      <w:pPr>
        <w:pStyle w:val="Heading2"/>
      </w:pPr>
      <w:r>
        <w:t xml:space="preserve">2. Objectives of the Internship</w:t>
      </w:r>
    </w:p>
    <w:p>
      <w:pPr>
        <w:pStyle w:val="FirstParagraph"/>
      </w:pPr>
      <w:r>
        <w:t xml:space="preserve">To apply theoretical statistical knowledge to real-world datasets collected from Sudan Khartoum.</w:t>
      </w:r>
    </w:p>
    <w:p>
      <w:pPr>
        <w:pStyle w:val="BodyText"/>
      </w:pPr>
      <w:r>
        <w:t xml:space="preserve">To develop proficiency in using software tools (SPSS, R, and Excel) for cleaning and analyzing complex social data.</w:t>
      </w:r>
    </w:p>
    <w:p>
      <w:pPr>
        <w:pStyle w:val="BodyText"/>
      </w:pPr>
      <w:r>
        <w:t xml:space="preserve">To understand the socio-economic context of Sudan Khartoum to ensure accurate interpretation of statistical anomalies.</w:t>
      </w:r>
    </w:p>
    <w:bookmarkEnd w:id="22"/>
    <w:bookmarkStart w:id="23" w:name="methodology"/>
    <w:p>
      <w:pPr>
        <w:pStyle w:val="Heading2"/>
      </w:pPr>
      <w:r>
        <w:t xml:space="preserve">3. Methodology</w:t>
      </w:r>
    </w:p>
    <w:p>
      <w:pPr>
        <w:pStyle w:val="FirstParagraph"/>
      </w:pPr>
      <w:r>
        <w:t xml:space="preserve">The internship methodology was divided into three phases: Data Collection, Data Cleaning, and Analysis &amp; Visualization.</w:t>
      </w:r>
    </w:p>
    <w:p>
      <w:pPr>
        <w:pStyle w:val="BodyText"/>
      </w:pPr>
      <w:r>
        <w:rPr>
          <w:bCs/>
          <w:b/>
        </w:rPr>
        <w:t xml:space="preserve">Data Collection:</w:t>
      </w:r>
      <w:r>
        <w:t xml:space="preserve">In Sudan Khartoum, a significant portion of data relies on hybrid methods—combining digital surveys with manual paper-based questionnaires. This dual approach was necessary due to intermittent connectivity in certain districts of Sudan Khartoum. As a Statistician intern, I trained field enumerators on randomized sampling techniques to ensure that the data represented diverse demographics across the city.</w:t>
      </w:r>
    </w:p>
    <w:p>
      <w:pPr>
        <w:pStyle w:val="BodyText"/>
      </w:pPr>
      <w:r>
        <w:rPr>
          <w:bCs/>
          <w:b/>
        </w:rPr>
        <w:t xml:space="preserve">Data Cleaning:</w:t>
      </w:r>
      <w:r>
        <w:t xml:space="preserve">A substantial portion of my time as a Statistician was dedicated to cleaning raw data. Inconsistent coding, missing values in agricultural reports from Khartoum State, and duplicate entries were common issues. I utilized R scripts to automate outlier detection and standardization processes.</w:t>
      </w:r>
    </w:p>
    <w:bookmarkEnd w:id="23"/>
    <w:bookmarkStart w:id="24" w:name="key-responsibilities-and-projects"/>
    <w:p>
      <w:pPr>
        <w:pStyle w:val="Heading2"/>
      </w:pPr>
      <w:r>
        <w:t xml:space="preserve">4. Key Responsibilities and Projects</w:t>
      </w:r>
    </w:p>
    <w:p>
      <w:pPr>
        <w:pStyle w:val="FirstParagraph"/>
      </w:pPr>
      <w:r>
        <w:rPr>
          <w:bCs/>
          <w:b/>
        </w:rPr>
        <w:t xml:space="preserve">A. Urban Health Index Analysis:</w:t>
      </w:r>
    </w:p>
    <w:p>
      <w:pPr>
        <w:pStyle w:val="BodyText"/>
      </w:pPr>
      <w:r>
        <w:t xml:space="preserve">One of the major projects involved calculating an Urban Health Index for specific municipalities in Sudan Khartoum. This required aggregating data from local clinics regarding disease prevalence, access to clean water, and sanitation facilities. The challenge here was normalizing data across different reporting periods. My contribution as a Statistician included developing a weighted scoring system that prioritized recent data points while accounting for seasonal variations in health trends prevalent in Sudan Khartoum.</w:t>
      </w:r>
    </w:p>
    <w:p>
      <w:pPr>
        <w:pStyle w:val="BodyText"/>
      </w:pPr>
      <w:r>
        <w:rPr>
          <w:bCs/>
          <w:b/>
        </w:rPr>
        <w:t xml:space="preserve">B. Infrastructure Displacement Metrics:</w:t>
      </w:r>
    </w:p>
    <w:p>
      <w:pPr>
        <w:pStyle w:val="BodyText"/>
      </w:pPr>
      <w:r>
        <w:t xml:space="preserve">Given the historical and current displacement dynamics affecting Sudan Khartoum, another key project focused on mapping temporary settlement clusters. Using GIS-integrated statistical software, I analyzed population density shifts. This data was crucial for humanitarian organizations aiming to allocate resources efficiently in Sudan Khartoum.</w:t>
      </w:r>
    </w:p>
    <w:bookmarkEnd w:id="24"/>
    <w:bookmarkStart w:id="25" w:name="challenges-faced-in-sudan-khartoum"/>
    <w:p>
      <w:pPr>
        <w:pStyle w:val="Heading2"/>
      </w:pPr>
      <w:r>
        <w:t xml:space="preserve">5. Challenges Faced in Sudan Khartoum</w:t>
      </w:r>
    </w:p>
    <w:p>
      <w:pPr>
        <w:pStyle w:val="FirstParagraph"/>
      </w:pPr>
      <w:r>
        <w:t xml:space="preserve">The role of a Statistician in this context is rarely just about numbers; it is about navigating the reality behind the data. The primary challenges included:</w:t>
      </w:r>
    </w:p>
    <w:p>
      <w:pPr>
        <w:numPr>
          <w:ilvl w:val="0"/>
          <w:numId w:val="1001"/>
        </w:numPr>
        <w:pStyle w:val="Compact"/>
      </w:pPr>
      <w:r>
        <w:rPr>
          <w:bCs/>
          <w:b/>
        </w:rPr>
        <w:t xml:space="preserve">Data Scarcity and Quality:</w:t>
      </w:r>
      <w:r>
        <w:t xml:space="preserve">In many areas of Sudan Khartoum, official records are outdated or fragmented.</w:t>
      </w:r>
    </w:p>
    <w:p>
      <w:pPr>
        <w:numPr>
          <w:ilvl w:val="0"/>
          <w:numId w:val="1001"/>
        </w:numPr>
        <w:pStyle w:val="Compact"/>
      </w:pPr>
      <w:r>
        <w:rPr>
          <w:bCs/>
          <w:b/>
        </w:rPr>
        <w:t xml:space="preserve">Cultural Sensitivity:</w:t>
      </w:r>
      <w:r>
        <w:t xml:space="preserve">When collecting sensitive household data in Sudan Khartoum, cultural norms required careful handling to ensure respondent comfort and honesty.</w:t>
      </w:r>
    </w:p>
    <w:bookmarkEnd w:id="25"/>
    <w:bookmarkStart w:id="26" w:name="skills-acquired"/>
    <w:p>
      <w:pPr>
        <w:pStyle w:val="Heading2"/>
      </w:pPr>
      <w:r>
        <w:t xml:space="preserve">6. Skills Acquired</w:t>
      </w:r>
    </w:p>
    <w:p>
      <w:pPr>
        <w:pStyle w:val="FirstParagraph"/>
      </w:pPr>
      <w:r>
        <w:t xml:space="preserve">This internship significantly enhanced my technical abilities as a Statistician. I mastered advanced regression models suitable for small sample sizes, which are common in remote areas of Sudan Khartoum. Furthermore, I learned the importance of qualitative context when interpreting quantitative data.</w:t>
      </w:r>
    </w:p>
    <w:bookmarkEnd w:id="26"/>
    <w:bookmarkStart w:id="27" w:name="conclusion"/>
    <w:p>
      <w:pPr>
        <w:pStyle w:val="Heading2"/>
      </w:pPr>
      <w:r>
        <w:t xml:space="preserve">7. Conclusion</w:t>
      </w:r>
    </w:p>
    <w:p>
      <w:pPr>
        <w:pStyle w:val="FirstParagraph"/>
      </w:pPr>
      <w:r>
        <w:t xml:space="preserve">The internship has provided invaluable insights into the critical role a Statistician plays in crisis and development settings like Sudan Khartoum. It is not merely about producing charts, but about ensuring that policies affecting the people of Sudan Khartoum are grounded in accurate, reliable evidence.</w:t>
      </w:r>
    </w:p>
    <w:p>
      <w:pPr>
        <w:pStyle w:val="BodyText"/>
      </w:pPr>
      <w:r>
        <w:rPr>
          <w:iCs/>
          <w:i/>
        </w:rPr>
        <w:t xml:space="preserve">This report marks the successful completion of my internship period. I am grateful for the mentorship received from senior data analysts in Sudan Khartoum.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Sudan Khartoum</dc:title>
  <dc:creator/>
  <dc:language>en</dc:language>
  <cp:keywords/>
  <dcterms:created xsi:type="dcterms:W3CDTF">2026-07-29T09:33:37Z</dcterms:created>
  <dcterms:modified xsi:type="dcterms:W3CDTF">2026-07-29T09:33:37Z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