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Surgical</w:t>
      </w:r>
      <w:r>
        <w:t xml:space="preserve"> </w:t>
      </w:r>
      <w:r>
        <w:t xml:space="preserve">Medicine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rPr>
          <w:bCs/>
          <w:b/>
        </w:rPr>
        <w:t xml:space="preserve">Document Title:</w:t>
      </w:r>
      <w:r>
        <w:t xml:space="preserve"> </w:t>
      </w:r>
      <w:r>
        <w:t xml:space="preserve">Comprehensive Internship Report in Surgical Practice</w:t>
      </w:r>
    </w:p>
    <w:p>
      <w:pPr>
        <w:pStyle w:val="BodyText"/>
      </w:pPr>
      <w:r>
        <w:rPr>
          <w:bCs/>
          <w:b/>
        </w:rPr>
        <w:t xml:space="preserve">Candidate Name:</w:t>
      </w:r>
    </w:p>
    <w:p>
      <w:pPr>
        <w:pStyle w:val="BodyText"/>
      </w:pPr>
      <w:r>
        <w:t xml:space="preserve">Jordan A. Smith</w:t>
      </w:r>
    </w:p>
    <w:bookmarkStart w:id="29" w:name="X401356992cf86caff700fd912035a5215d77b06"/>
    <w:p>
      <w:pPr>
        <w:pStyle w:val="Heading1"/>
      </w:pPr>
      <w:r>
        <w:t xml:space="preserve">Internship Report: Surgical Medicine in Australia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serves as a comprehensive summary of the clinical internship undertaken within the Department of Surgery at a leading tertiary medical facility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primary objective of this internship was to bridge the gap between theoretical medical education and practical surgical application under strict supervision. As an intern, I was embedded in a high-volume trauma and elective surgery center, providing me with unique insights into the rigorous standards of healthcare delivery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experience significantly enhanced my clinical competence, ethical reasoning, and understanding of the multidisciplinary nature of modern surgical practice.</w:t>
      </w:r>
    </w:p>
    <w:p>
      <w:pPr>
        <w:pStyle w:val="BodyText"/>
      </w:pPr>
      <w:r>
        <w:t xml:space="preserve">The focus of this report is not merely on procedural skills but also on the holistic approach to patient care required when working as a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in training. The environment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offers a distinct blend of advanced technological integration and patient-centered care models, which were central themes during this placement. By documenting my experiences, challenges, and learning outcomes, this document aims to demonstrate readiness for further specialization.</w:t>
      </w:r>
    </w:p>
    <w:bookmarkEnd w:id="20"/>
    <w:bookmarkStart w:id="21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internship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was designed with several core objectives in mind:</w:t>
      </w:r>
    </w:p>
    <w:p>
      <w:pPr>
        <w:numPr>
          <w:ilvl w:val="0"/>
          <w:numId w:val="1001"/>
        </w:numPr>
        <w:pStyle w:val="Compact"/>
      </w:pPr>
      <w:r>
        <w:t xml:space="preserve">To assist senior staff as a junior member of the surgical team, observing and participating in pre-operative, intra-operative, and post-operative care phases.</w:t>
      </w:r>
    </w:p>
    <w:p>
      <w:pPr>
        <w:numPr>
          <w:ilvl w:val="0"/>
          <w:numId w:val="1001"/>
        </w:numPr>
        <w:pStyle w:val="Compact"/>
      </w:pPr>
      <w:r>
        <w:t xml:space="preserve">To develop proficiency in basic life support, advanced trauma life support (ATLS), and sterile technique maintenance.</w:t>
      </w:r>
    </w:p>
    <w:p>
      <w:pPr>
        <w:numPr>
          <w:ilvl w:val="0"/>
          <w:numId w:val="1001"/>
        </w:numPr>
        <w:pStyle w:val="Compact"/>
      </w:pPr>
      <w:r>
        <w:t xml:space="preserve">To understand the administrative and ethical frameworks governing medical practice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specifically regarding patient confidentiality and informed consent.</w:t>
      </w:r>
    </w:p>
    <w:p>
      <w:pPr>
        <w:numPr>
          <w:ilvl w:val="0"/>
          <w:numId w:val="1001"/>
        </w:numPr>
        <w:pStyle w:val="Compact"/>
      </w:pPr>
      <w:r>
        <w:t xml:space="preserve">To cultivate effective communication skills with patients, families, and multidisciplinary teams, a critical aspect of any future role as a qualified</w:t>
      </w:r>
      <w:r>
        <w:t xml:space="preserve"> </w:t>
      </w:r>
      <w:r>
        <w:rPr>
          <w:bCs/>
          <w:b/>
        </w:rPr>
        <w:t xml:space="preserve">Surgeon</w:t>
      </w:r>
      <w:r>
        <w:t xml:space="preserve">.</w:t>
      </w:r>
    </w:p>
    <w:bookmarkEnd w:id="21"/>
    <w:bookmarkStart w:id="25" w:name="clinical-experience-and-rotations"/>
    <w:p>
      <w:pPr>
        <w:pStyle w:val="Heading2"/>
      </w:pPr>
      <w:r>
        <w:t xml:space="preserve">3. Clinical Experience and Rotations</w:t>
      </w:r>
    </w:p>
    <w:p>
      <w:pPr>
        <w:pStyle w:val="FirstParagraph"/>
      </w:pPr>
      <w:r>
        <w:t xml:space="preserve">The internship was structured across various surgical subspecialties, ensuring a broad exposure to the scope of practice available in major hospitals across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rotations included General Surgery, Trauma &amp; Emergency Surgery, Orthopedic Surgery, and Cardiothoracic procedures.</w:t>
      </w:r>
    </w:p>
    <w:bookmarkStart w:id="22" w:name="general-and-abdominal-surgery"/>
    <w:p>
      <w:pPr>
        <w:pStyle w:val="Heading3"/>
      </w:pPr>
      <w:r>
        <w:t xml:space="preserve">3.1 General and Abdominal Surgery</w:t>
      </w:r>
    </w:p>
    <w:p>
      <w:pPr>
        <w:pStyle w:val="FirstParagraph"/>
      </w:pPr>
      <w:r>
        <w:t xml:space="preserve">This rotation formed the backbone of my understanding of what it means to work as a</w:t>
      </w:r>
      <w:r>
        <w:t xml:space="preserve"> </w:t>
      </w:r>
      <w:r>
        <w:rPr>
          <w:bCs/>
          <w:b/>
        </w:rPr>
        <w:t xml:space="preserve">Surgeon</w:t>
      </w:r>
      <w:r>
        <w:t xml:space="preserve">. I was exposed to common pathologies such as appendicitis, cholecystitis, and bowel obstructions. In the busy surgical wards of this institution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I learned the importance of rapid assessment and decision-making. My responsibilities included monitoring vital signs, managing post-operative drainage systems, and documenting progress notes which were then reviewed by senior consultants.</w:t>
      </w:r>
    </w:p>
    <w:p>
      <w:pPr>
        <w:pStyle w:val="BodyText"/>
      </w:pPr>
      <w:r>
        <w:t xml:space="preserve">One significant learning curve was mastering the art of wound care. In a tropical climate like that found in Brisbane, infection control is paramount. I gained practical experience in debridement and dressing changes, understanding the specific challenges posed by humidity and heat on surgical sites. This attention to detail is crucial for any aspiring</w:t>
      </w:r>
      <w:r>
        <w:t xml:space="preserve"> </w:t>
      </w:r>
      <w:r>
        <w:rPr>
          <w:bCs/>
          <w:b/>
        </w:rPr>
        <w:t xml:space="preserve">Surgeon</w:t>
      </w:r>
      <w:r>
        <w:t xml:space="preserve">.</w:t>
      </w:r>
    </w:p>
    <w:bookmarkEnd w:id="22"/>
    <w:bookmarkStart w:id="23" w:name="trauma-and-emergency-surgery"/>
    <w:p>
      <w:pPr>
        <w:pStyle w:val="Heading3"/>
      </w:pPr>
      <w:r>
        <w:t xml:space="preserve">3.2 Trauma and Emergency Surgery</w:t>
      </w:r>
    </w:p>
    <w:p>
      <w:pPr>
        <w:pStyle w:val="FirstParagraph"/>
      </w:pPr>
      <w:r>
        <w:t xml:space="preserve">The emergency department in this facility within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handles a high volume of trauma cases, ranging from motor vehicle accidents to industrial injuries. This rotation was intense but incredibly educational. I observed multiple laparotomies and thoracotomies performed on an emergency basis. The pace required quick thinking and adherence to ATLS protocols.</w:t>
      </w:r>
    </w:p>
    <w:p>
      <w:pPr>
        <w:pStyle w:val="BodyText"/>
      </w:pPr>
      <w:r>
        <w:t xml:space="preserve">I assisted in the preparation of the operating theater, ensuring all instruments were sterile and available. This role, while supportive, provided me with a front-row seat to the critical decision-making processes that define emergency surgery. I learned how to anticipate needs before they were explicitly stated by the attending</w:t>
      </w:r>
      <w:r>
        <w:t xml:space="preserve"> </w:t>
      </w:r>
      <w:r>
        <w:rPr>
          <w:bCs/>
          <w:b/>
        </w:rPr>
        <w:t xml:space="preserve">Surgeon</w:t>
      </w:r>
      <w:r>
        <w:t xml:space="preserve">, a skill that is honed only through repeated exposure and active engagement in high-stakes environments.</w:t>
      </w:r>
    </w:p>
    <w:bookmarkEnd w:id="23"/>
    <w:bookmarkStart w:id="24" w:name="orthopedic-and-cardiothoracic-exposure"/>
    <w:p>
      <w:pPr>
        <w:pStyle w:val="Heading3"/>
      </w:pPr>
      <w:r>
        <w:t xml:space="preserve">3.3 Orthopedic and Cardiothoracic Exposure</w:t>
      </w:r>
    </w:p>
    <w:p>
      <w:pPr>
        <w:pStyle w:val="FirstParagraph"/>
      </w:pPr>
      <w:r>
        <w:t xml:space="preserve">In these specialized rotations, I focused on anatomical precision and the use of advanced imaging technologies. Observing complex joint replacements and cardiac valve repairs highlighted the diversity within surgical specialties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It reinforced that while the tools may differ, the core principles of patient safety, sterility, and compassionate care remain universal for any</w:t>
      </w:r>
      <w:r>
        <w:t xml:space="preserve"> </w:t>
      </w:r>
      <w:r>
        <w:rPr>
          <w:bCs/>
          <w:b/>
        </w:rPr>
        <w:t xml:space="preserve">Surgeon</w:t>
      </w:r>
      <w:r>
        <w:t xml:space="preserve">.</w:t>
      </w:r>
    </w:p>
    <w:bookmarkEnd w:id="24"/>
    <w:bookmarkEnd w:id="25"/>
    <w:bookmarkStart w:id="26" w:name="X180c8c84adc07efba2f2a9b8c4312902c733a11"/>
    <w:p>
      <w:pPr>
        <w:pStyle w:val="Heading2"/>
      </w:pPr>
      <w:r>
        <w:t xml:space="preserve">4. Professional Development and Ethical Considerations</w:t>
      </w:r>
    </w:p>
    <w:p>
      <w:pPr>
        <w:pStyle w:val="FirstParagraph"/>
      </w:pPr>
      <w:r>
        <w:t xml:space="preserve">Beyond clinical skills, this internship emphasized professional conduct. The healthcare system in</w:t>
      </w:r>
      <w:r>
        <w:t xml:space="preserve"> </w:t>
      </w:r>
      <w:r>
        <w:rPr>
          <w:bCs/>
          <w:b/>
        </w:rPr>
        <w:t xml:space="preserve">Australia Brisbane</w:t>
      </w:r>
    </w:p>
    <w:p>
      <w:pPr>
        <w:pStyle w:val="BodyText"/>
      </w:pPr>
      <w:r>
        <w:t xml:space="preserve">Ethics played a pivotal role. Discussing end-of-life care, resource allocation in critical situations, and the limits of intervention provided me with a mature perspective on medical responsibility. Understanding these ethical boundaries is just as important as surgical dexterity for a practicing</w:t>
      </w:r>
      <w:r>
        <w:t xml:space="preserve"> </w:t>
      </w:r>
      <w:r>
        <w:rPr>
          <w:bCs/>
          <w:b/>
        </w:rPr>
        <w:t xml:space="preserve">Surgeon</w:t>
      </w:r>
      <w:r>
        <w:t xml:space="preserve">.</w:t>
      </w:r>
    </w:p>
    <w:bookmarkEnd w:id="26"/>
    <w:bookmarkStart w:id="27" w:name="challenges-and-reflections"/>
    <w:p>
      <w:pPr>
        <w:pStyle w:val="Heading2"/>
      </w:pPr>
      <w:r>
        <w:t xml:space="preserve">5. Challenges and Reflections</w:t>
      </w:r>
    </w:p>
    <w:p>
      <w:pPr>
        <w:pStyle w:val="FirstParagraph"/>
      </w:pPr>
      <w:r>
        <w:t xml:space="preserve">The transition from academic study to clinical practice in the demanding environment of a major hospital in</w:t>
      </w:r>
      <w:r>
        <w:t xml:space="preserve"> </w:t>
      </w:r>
      <w:r>
        <w:rPr>
          <w:bCs/>
          <w:b/>
        </w:rPr>
        <w:t xml:space="preserve">Australia Brisbane</w:t>
      </w:r>
    </w:p>
    <w:p>
      <w:pPr>
        <w:pStyle w:val="BodyText"/>
      </w:pPr>
      <w:r>
        <w:t xml:space="preserve">I also faced the challenge of working long hours with minimal sleep, a reality for many interns and surgeons alike. Learning time management and prioritization became essential survival skills. I realized that taking care of one’s own health is directly linked to the quality of care provided to patients, a lesson that stays with me as I pursue my career as a</w:t>
      </w:r>
      <w:r>
        <w:t xml:space="preserve"> </w:t>
      </w:r>
      <w:r>
        <w:rPr>
          <w:bCs/>
          <w:b/>
        </w:rPr>
        <w:t xml:space="preserve">Surgeon</w:t>
      </w:r>
      <w:r>
        <w:t xml:space="preserve">.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internship has been an instrumental phase in my medical journey. The comprehensive exposure to various surgical disciplines within the context of the healthcare system in</w:t>
      </w:r>
      <w:r>
        <w:t xml:space="preserve"> </w:t>
      </w:r>
      <w:r>
        <w:rPr>
          <w:bCs/>
          <w:b/>
        </w:rPr>
        <w:t xml:space="preserve">Australia Brisbane</w:t>
      </w:r>
    </w:p>
    <w:p>
      <w:pPr>
        <w:pStyle w:val="BodyText"/>
      </w:pPr>
      <w:r>
        <w:t xml:space="preserve">I have grown not only as a technician but as a caregiver. I now possess a clearer vision of my path toward becoming a fully qualified</w:t>
      </w:r>
      <w:r>
        <w:t xml:space="preserve"> </w:t>
      </w:r>
      <w:r>
        <w:rPr>
          <w:bCs/>
          <w:b/>
        </w:rPr>
        <w:t xml:space="preserve">Surgeon</w:t>
      </w:r>
      <w:r>
        <w:t xml:space="preserve">. The experiences gained in the wards and operating theaters of this region have solidified my commitment to excellence in surgical practice. I am eager to carry forward the lessons learned here, contributing positively to the medical community and ensuring high standards of patient care in all future endeavors.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Signature:</w:t>
      </w:r>
    </w:p>
    <w:p>
      <w:pPr>
        <w:pStyle w:val="BodyText"/>
      </w:pPr>
      <w:r>
        <w:t xml:space="preserve">Name:Jordan A. Smith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Surgical Medicine in Australia Brisbane</dc:title>
  <dc:creator/>
  <dc:language>en</dc:language>
  <cp:keywords/>
  <dcterms:created xsi:type="dcterms:W3CDTF">2026-07-29T11:40:49Z</dcterms:created>
  <dcterms:modified xsi:type="dcterms:W3CDTF">2026-07-29T11:40:49Z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