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Germany</w:t>
      </w:r>
      <w:r>
        <w:t xml:space="preserve"> </w:t>
      </w:r>
      <w:r>
        <w:t xml:space="preserve">Frankfurt</w:t>
      </w:r>
    </w:p>
    <w:bookmarkStart w:id="26" w:name="internship-report"/>
    <w:p>
      <w:pPr>
        <w:pStyle w:val="Heading1"/>
      </w:pPr>
      <w:r>
        <w:t xml:space="preserve">Internship Report</w:t>
      </w:r>
    </w:p>
    <w:p>
      <w:pPr>
        <w:pStyle w:val="FirstParagraph"/>
      </w:pPr>
      <w:r>
        <w:t xml:space="preserve">Institution:</w:t>
      </w:r>
    </w:p>
    <w:p>
      <w:pPr>
        <w:pStyle w:val="BodyText"/>
      </w:pPr>
      <w:r>
        <w:t xml:space="preserve">Dates of Internship:</w:t>
      </w:r>
      <w:r>
        <w:t xml:space="preserve"> </w:t>
      </w:r>
      <w:r>
        <w:rPr>
          <w:bCs/>
          <w:b/>
        </w:rPr>
        <w:t xml:space="preserve">Location:</w:t>
      </w:r>
      <w:r>
        <w:t xml:space="preserve"> </w:t>
      </w:r>
      <w:r>
        <w:t xml:space="preserve">Germany, Frankfurt am Main</w:t>
      </w:r>
    </w:p>
    <w:bookmarkStart w:id="20" w:name="introduction-and-objectives"/>
    <w:p>
      <w:pPr>
        <w:pStyle w:val="Heading2"/>
      </w:pPr>
      <w:r>
        <w:t xml:space="preserve">1. Introduction and Objectives</w:t>
      </w:r>
    </w:p>
    <w:p>
      <w:pPr>
        <w:pStyle w:val="FirstParagraph"/>
      </w:pPr>
      <w:r>
        <w:t xml:space="preserve">The purpose of this</w:t>
      </w:r>
    </w:p>
    <w:p>
      <w:pPr>
        <w:pStyle w:val="BodyText"/>
      </w:pPr>
      <w:r>
        <w:rPr>
          <w:bCs/>
          <w:b/>
        </w:rPr>
        <w:t xml:space="preserve">Internship Report</w:t>
      </w:r>
      <w:r>
        <w:t xml:space="preserve">** is to document the professional experiences, clinical observations, and educational outcomes gained during a rigorous three-month period at a leading surgical department in</w:t>
      </w:r>
      <w:r>
        <w:t xml:space="preserve"> </w:t>
      </w:r>
      <w:r>
        <w:rPr>
          <w:bCs/>
          <w:b/>
        </w:rPr>
        <w:t xml:space="preserve">Germany Frankfurt</w:t>
      </w:r>
      <w:r>
        <w:t xml:space="preserve">. As medical education continues to evolve, the integration of practical clinical exposure with theoretical knowledge remains paramount. This report serves as a comprehensive account of my journey within this high-standard medical environment, focusing specifically on the role and responsibilities inherent to a</w:t>
      </w:r>
      <w:r>
        <w:t xml:space="preserve"> </w:t>
      </w:r>
      <w:r>
        <w:rPr>
          <w:bCs/>
          <w:b/>
        </w:rPr>
        <w:t xml:space="preserve">Surgeon</w:t>
      </w:r>
      <w:r>
        <w:t xml:space="preserve"> </w:t>
      </w:r>
      <w:r>
        <w:t xml:space="preserve">in training.</w:t>
      </w:r>
    </w:p>
    <w:p>
      <w:pPr>
        <w:pStyle w:val="BodyText"/>
      </w:pPr>
      <w:r>
        <w:t xml:space="preserve">Frankfurt am Main is not only an economic hub but also a center for advanced medical research and clinical excellence. The decision to undertake this internship in this specific region was driven by the desire to experience the German model of surgical training, which emphasizes precision, systematic patient care, and interdisciplinary collaboration. The primary objectives of this</w:t>
      </w:r>
    </w:p>
    <w:p>
      <w:pPr>
        <w:pStyle w:val="BodyText"/>
      </w:pPr>
      <w:r>
        <w:rPr>
          <w:iCs/>
          <w:i/>
        </w:rPr>
        <w:t xml:space="preserve">Internship Report</w:t>
      </w:r>
      <w:r>
        <w:t xml:space="preserve">** were to observe complex surgical procedures, understand the perioperative management protocols unique to</w:t>
      </w:r>
    </w:p>
    <w:p>
      <w:pPr>
        <w:pStyle w:val="BodyText"/>
      </w:pPr>
      <w:r>
        <w:t xml:space="preserve">Germany Frankfurt**, and develop a deeper appreciation for the ethical and professional standards upheld by a practicing</w:t>
      </w:r>
      <w:r>
        <w:t xml:space="preserve"> </w:t>
      </w:r>
      <w:r>
        <w:rPr>
          <w:bCs/>
          <w:b/>
        </w:rPr>
        <w:t xml:space="preserve">Surgeon</w:t>
      </w:r>
      <w:r>
        <w:t xml:space="preserve">.</w:t>
      </w:r>
    </w:p>
    <w:bookmarkEnd w:id="20"/>
    <w:bookmarkStart w:id="21" w:name="Xdaf48e8bea7fd71fc6f0cc2df9c2c6ae510e47e"/>
    <w:p>
      <w:pPr>
        <w:pStyle w:val="Heading2"/>
      </w:pPr>
      <w:r>
        <w:t xml:space="preserve">2. Clinical Environment and Institutional Context</w:t>
      </w:r>
    </w:p>
    <w:p>
      <w:pPr>
        <w:pStyle w:val="FirstParagraph"/>
      </w:pPr>
      <w:r>
        <w:t xml:space="preserve">The internship took place at one of the tertiary care hospitals in</w:t>
      </w:r>
      <w:r>
        <w:t xml:space="preserve"> </w:t>
      </w:r>
      <w:r>
        <w:rPr>
          <w:bCs/>
          <w:b/>
        </w:rPr>
        <w:t xml:space="preserve">Germany Frankfurt</w:t>
      </w:r>
      <w:r>
        <w:t xml:space="preserve">, a facility renowned for its trauma center and specialized surgical units. The hospital operates under strict German medical regulations, ensuring that every procedure adheres to the highest standards of safety and efficacy. As an intern, I was integrated into the daily workflow of general surgery and specialized orthopedic units.</w:t>
      </w:r>
    </w:p>
    <w:p>
      <w:pPr>
        <w:pStyle w:val="BodyText"/>
      </w:pPr>
      <w:r>
        <w:t xml:space="preserve">In</w:t>
      </w:r>
      <w:r>
        <w:t xml:space="preserve"> </w:t>
      </w:r>
      <w:r>
        <w:rPr>
          <w:bCs/>
          <w:b/>
        </w:rPr>
        <w:t xml:space="preserve">Germany Frankfurt</w:t>
      </w:r>
      <w:r>
        <w:t xml:space="preserve">, the healthcare system is characterized by a seamless integration of outpatient and inpatient care. This structure significantly influences how a</w:t>
      </w:r>
      <w:r>
        <w:t xml:space="preserve"> </w:t>
      </w:r>
      <w:r>
        <w:rPr>
          <w:bCs/>
          <w:b/>
        </w:rPr>
        <w:t xml:space="preserve">Surgeon</w:t>
      </w:r>
      <w:r>
        <w:t xml:space="preserve">** plans their interventions. Patients are often managed with multidisciplinary teams, including anesthesiologists, radiologists, and physiotherapists. The hospital’s culture of "Mitarbeiter" (employee) engagement meant that interns were treated as junior colleagues rather than mere observers. This inclusive environment facilitated a deeper understanding of the hierarchical yet collaborative nature of surgical teams in</w:t>
      </w:r>
      <w:r>
        <w:t xml:space="preserve"> </w:t>
      </w:r>
      <w:r>
        <w:rPr>
          <w:bCs/>
          <w:b/>
        </w:rPr>
        <w:t xml:space="preserve">Germany Frankfurt</w:t>
      </w:r>
      <w:r>
        <w:t xml:space="preserve">.</w:t>
      </w:r>
    </w:p>
    <w:bookmarkEnd w:id="21"/>
    <w:bookmarkStart w:id="22" w:name="roles-and-responsibilities"/>
    <w:p>
      <w:pPr>
        <w:pStyle w:val="Heading2"/>
      </w:pPr>
      <w:r>
        <w:t xml:space="preserve">3. Roles and Responsibilities</w:t>
      </w:r>
    </w:p>
    <w:p>
      <w:pPr>
        <w:pStyle w:val="FirstParagraph"/>
      </w:pPr>
      <w:r>
        <w:t xml:space="preserve">The core of this</w:t>
      </w:r>
    </w:p>
    <w:p>
      <w:pPr>
        <w:pStyle w:val="BodyText"/>
      </w:pPr>
      <w:r>
        <w:rPr>
          <w:iCs/>
          <w:i/>
        </w:rPr>
        <w:t xml:space="preserve">Internship Report</w:t>
      </w:r>
      <w:r>
        <w:t xml:space="preserve">** focuses on the practical aspects of working alongside a senior</w:t>
      </w:r>
      <w:r>
        <w:t xml:space="preserve"> </w:t>
      </w:r>
      <w:r>
        <w:rPr>
          <w:bCs/>
          <w:b/>
        </w:rPr>
        <w:t xml:space="preserve">Surgeon</w:t>
      </w:r>
      <w:r>
        <w:t xml:space="preserve">**. My responsibilities began with fundamental tasks such as patient history taking, physical examinations, and preparing medical documentation. In the context of German healthcare, meticulous record-keeping is not merely administrative; it is a legal and clinical necessity. I learned to document every detail of a patient’s condition in German medical terminology, which proved to be an invaluable linguistic and professional skill.</w:t>
      </w:r>
    </w:p>
    <w:p>
      <w:pPr>
        <w:pStyle w:val="BodyText"/>
      </w:pPr>
      <w:r>
        <w:t xml:space="preserve">As the internship progressed, my role expanded to include pre-operative preparations. This involved verifying consent forms, ensuring that all imaging studies (CT scans, MRIs) were available and reviewed by the attending</w:t>
      </w:r>
      <w:r>
        <w:t xml:space="preserve"> </w:t>
      </w:r>
      <w:r>
        <w:rPr>
          <w:bCs/>
          <w:b/>
        </w:rPr>
        <w:t xml:space="preserve">Surgeon</w:t>
      </w:r>
      <w:r>
        <w:t xml:space="preserve">** before the operation. In</w:t>
      </w:r>
      <w:r>
        <w:t xml:space="preserve"> </w:t>
      </w:r>
      <w:r>
        <w:rPr>
          <w:bCs/>
          <w:b/>
        </w:rPr>
        <w:t xml:space="preserve">Germany Frankfurt</w:t>
      </w:r>
      <w:r>
        <w:t xml:space="preserve">, patient autonomy is heavily emphasized. I observed numerous informed consent discussions where surgeons took great care to explain risks, benefits, and alternatives in a language and manner comprehensible to the patient.</w:t>
      </w:r>
    </w:p>
    <w:p>
      <w:pPr>
        <w:pStyle w:val="BodyText"/>
      </w:pPr>
      <w:r>
        <w:t xml:space="preserve">Intra-operatively, my duties included assisting with retraction, suturing simple incisions under supervision, and maintaining strict sterile technique. Observing a</w:t>
      </w:r>
      <w:r>
        <w:t xml:space="preserve"> </w:t>
      </w:r>
      <w:r>
        <w:rPr>
          <w:bCs/>
          <w:b/>
        </w:rPr>
        <w:t xml:space="preserve">Surgeon</w:t>
      </w:r>
      <w:r>
        <w:t xml:space="preserve">** in action provided insights into decision-making processes during unexpected complications. For instance, during an emergency appendectomy in the trauma unit of</w:t>
      </w:r>
      <w:r>
        <w:t xml:space="preserve"> </w:t>
      </w:r>
      <w:r>
        <w:rPr>
          <w:bCs/>
          <w:b/>
        </w:rPr>
        <w:t xml:space="preserve">Germany Frankfurt</w:t>
      </w:r>
      <w:r>
        <w:t xml:space="preserve">, I witnessed how calm leadership and clear communication within the team can mitigate risks even in high-stakes scenarios.</w:t>
      </w:r>
    </w:p>
    <w:bookmarkEnd w:id="22"/>
    <w:bookmarkStart w:id="23" w:name="key-observations-and-learning-outcomes"/>
    <w:p>
      <w:pPr>
        <w:pStyle w:val="Heading2"/>
      </w:pPr>
      <w:r>
        <w:t xml:space="preserve">4. Key Observations and Learning Outcomes</w:t>
      </w:r>
    </w:p>
    <w:p>
      <w:pPr>
        <w:pStyle w:val="FirstParagraph"/>
      </w:pPr>
      <w:r>
        <w:t xml:space="preserve">A significant theme emerging from this</w:t>
      </w:r>
    </w:p>
    <w:p>
      <w:pPr>
        <w:pStyle w:val="BodyText"/>
      </w:pPr>
      <w:r>
        <w:rPr>
          <w:iCs/>
          <w:i/>
        </w:rPr>
        <w:t xml:space="preserve">Internship Report</w:t>
      </w:r>
      <w:r>
        <w:t xml:space="preserve">** is the emphasis on evidence-based practice. In</w:t>
      </w:r>
      <w:r>
        <w:t xml:space="preserve"> </w:t>
      </w:r>
      <w:r>
        <w:rPr>
          <w:bCs/>
          <w:b/>
        </w:rPr>
        <w:t xml:space="preserve">Germany Frankfurt</w:t>
      </w:r>
      <w:r>
        <w:t xml:space="preserve">, surgical protocols are rigorously updated based on current clinical guidelines. This ensures that patients receive care that is scientifically validated and ethically sound. As a student, this was enlightening; it highlighted that modern surgery is not just about technical dexterity but also about critical analysis of medical literature.</w:t>
      </w:r>
    </w:p>
    <w:p>
      <w:pPr>
        <w:pStyle w:val="BodyText"/>
      </w:pPr>
      <w:r>
        <w:t xml:space="preserve">Furthermore, the cultural aspect of healthcare in</w:t>
      </w:r>
      <w:r>
        <w:t xml:space="preserve"> </w:t>
      </w:r>
      <w:r>
        <w:rPr>
          <w:bCs/>
          <w:b/>
        </w:rPr>
        <w:t xml:space="preserve">Germany Frankfurt</w:t>
      </w:r>
      <w:r>
        <w:t xml:space="preserve">** offered unique learning opportunities. The diversity of the patient population meant that cultural competency was as important as clinical skill. A</w:t>
      </w:r>
      <w:r>
        <w:t xml:space="preserve"> </w:t>
      </w:r>
      <w:r>
        <w:rPr>
          <w:bCs/>
          <w:b/>
        </w:rPr>
        <w:t xml:space="preserve">Surgeon</w:t>
      </w:r>
      <w:r>
        <w:t xml:space="preserve">** here must be adept at navigating language barriers and cultural nuances to ensure effective communication. I participated in several cases where interpreters were utilized, reinforcing the importance of inclusive patient care.</w:t>
      </w:r>
    </w:p>
    <w:p>
      <w:pPr>
        <w:pStyle w:val="BodyText"/>
      </w:pPr>
      <w:r>
        <w:t xml:space="preserve">Technical skills also improved significantly. Under the mentorship of experienced surgeons, I refined my suturing techniques and learned advanced laparoscopic maneuvers. The use of minimally invasive surgery is prevalent in</w:t>
      </w:r>
      <w:r>
        <w:t xml:space="preserve"> </w:t>
      </w:r>
      <w:r>
        <w:rPr>
          <w:bCs/>
          <w:b/>
        </w:rPr>
        <w:t xml:space="preserve">Germany Frankfurt</w:t>
      </w:r>
      <w:r>
        <w:t xml:space="preserve">, reducing recovery times and improving patient outcomes. Observing these procedures firsthand allowed me to appreciate the technological advancements driving modern surgical practice.</w:t>
      </w:r>
    </w:p>
    <w:bookmarkEnd w:id="23"/>
    <w:bookmarkStart w:id="24" w:name="challenges-and-professional-development"/>
    <w:p>
      <w:pPr>
        <w:pStyle w:val="Heading2"/>
      </w:pPr>
      <w:r>
        <w:t xml:space="preserve">5. Challenges and Professional Development</w:t>
      </w:r>
    </w:p>
    <w:p>
      <w:pPr>
        <w:pStyle w:val="FirstParagraph"/>
      </w:pPr>
      <w:r>
        <w:t xml:space="preserve">The internship was not without its challenges. The language barrier initially posed difficulties in understanding rapid-fire instructions from the</w:t>
      </w:r>
      <w:r>
        <w:t xml:space="preserve"> </w:t>
      </w:r>
      <w:r>
        <w:rPr>
          <w:bCs/>
          <w:b/>
        </w:rPr>
        <w:t xml:space="preserve">Surgeon</w:t>
      </w:r>
      <w:r>
        <w:t xml:space="preserve">** team. However, through persistent effort and immersion, I improved my medical German significantly. Additionally, the high workload in</w:t>
      </w:r>
      <w:r>
        <w:t xml:space="preserve"> </w:t>
      </w:r>
      <w:r>
        <w:rPr>
          <w:bCs/>
          <w:b/>
        </w:rPr>
        <w:t xml:space="preserve">Germany Frankfurt</w:t>
      </w:r>
      <w:r>
        <w:t xml:space="preserve">**’s busy urban hospitals required strong time management and resilience. These challenges contributed to my professional growth, teaching me how to remain composed under pressure—a vital trait for any future surgeon.</w:t>
      </w:r>
    </w:p>
    <w:bookmarkEnd w:id="24"/>
    <w:bookmarkStart w:id="25" w:name="conclusion"/>
    <w:p>
      <w:pPr>
        <w:pStyle w:val="Heading2"/>
      </w:pPr>
      <w:r>
        <w:t xml:space="preserve">6. Conclusion</w:t>
      </w:r>
    </w:p>
    <w:p>
      <w:pPr>
        <w:pStyle w:val="FirstParagraph"/>
      </w:pPr>
      <w:r>
        <w:t xml:space="preserve">In conclusion, this</w:t>
      </w:r>
    </w:p>
    <w:p>
      <w:pPr>
        <w:pStyle w:val="BodyText"/>
      </w:pPr>
      <w:r>
        <w:rPr>
          <w:iCs/>
          <w:i/>
        </w:rPr>
        <w:t xml:space="preserve">Internship Report</w:t>
      </w:r>
      <w:r>
        <w:t xml:space="preserve">** reflects a transformative period in my medical education. The experience gained while training to become a</w:t>
      </w:r>
      <w:r>
        <w:t xml:space="preserve"> </w:t>
      </w:r>
      <w:r>
        <w:rPr>
          <w:bCs/>
          <w:b/>
        </w:rPr>
        <w:t xml:space="preserve">Surgeon</w:t>
      </w:r>
      <w:r>
        <w:t xml:space="preserve">** in the dynamic healthcare landscape of</w:t>
      </w:r>
      <w:r>
        <w:t xml:space="preserve"> </w:t>
      </w:r>
      <w:r>
        <w:rPr>
          <w:bCs/>
          <w:b/>
        </w:rPr>
        <w:t xml:space="preserve">Germany Frankfurt</w:t>
      </w:r>
      <w:r>
        <w:t xml:space="preserve"> </w:t>
      </w:r>
      <w:r>
        <w:t xml:space="preserve">has been invaluable. I have not only enhanced my technical and clinical skills but also gained a profound respect for the ethical responsibilities and cultural competencies required in modern medicine.</w:t>
      </w:r>
    </w:p>
    <w:p>
      <w:pPr>
        <w:pStyle w:val="BodyText"/>
      </w:pPr>
      <w:r>
        <w:t xml:space="preserve">The integration of rigorous German medical standards with practical exposure in a bustling metropolis like Frankfurt has prepared me to face the complexities of surgical practice. This</w:t>
      </w:r>
    </w:p>
    <w:p>
      <w:pPr>
        <w:pStyle w:val="BodyText"/>
      </w:pPr>
      <w:r>
        <w:rPr>
          <w:iCs/>
          <w:i/>
        </w:rPr>
        <w:t xml:space="preserve">Internship Report</w:t>
      </w:r>
      <w:r>
        <w:t xml:space="preserve">** stands as a testament to the growth achieved and serves as a foundation for my continued pursuit of excellence in surgery.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Germany Frankfurt</dc:title>
  <dc:creator/>
  <dc:language>en</dc:language>
  <cp:keywords/>
  <dcterms:created xsi:type="dcterms:W3CDTF">2026-07-29T12:39:58Z</dcterms:created>
  <dcterms:modified xsi:type="dcterms:W3CDTF">2026-07-29T12:39:58Z</dcterms:modified>
</cp:coreProperties>
</file>

<file path=docProps/custom.xml><?xml version="1.0" encoding="utf-8"?>
<Properties xmlns="http://schemas.openxmlformats.org/officeDocument/2006/custom-properties" xmlns:vt="http://schemas.openxmlformats.org/officeDocument/2006/docPropsVTypes"/>
</file>