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Surgical</w:t>
      </w:r>
      <w:r>
        <w:t xml:space="preserve"> </w:t>
      </w:r>
      <w:r>
        <w:t xml:space="preserve">Training</w:t>
      </w:r>
      <w:r>
        <w:t xml:space="preserve"> </w:t>
      </w:r>
      <w:r>
        <w:t xml:space="preserve">in</w:t>
      </w:r>
      <w:r>
        <w:t xml:space="preserve"> </w:t>
      </w:r>
      <w:r>
        <w:t xml:space="preserve">Saudi</w:t>
      </w:r>
      <w:r>
        <w:t xml:space="preserve"> </w:t>
      </w:r>
      <w:r>
        <w:t xml:space="preserve">Arabia</w:t>
      </w:r>
      <w:r>
        <w:t xml:space="preserve"> </w:t>
      </w:r>
      <w:r>
        <w:t xml:space="preserve">Riyadh</w:t>
      </w:r>
    </w:p>
    <w:bookmarkStart w:id="31" w:name="comprehensive-internship-report"/>
    <w:p>
      <w:pPr>
        <w:pStyle w:val="Heading1"/>
      </w:pPr>
      <w:r>
        <w:t xml:space="preserve">Comprehensive Internship Report</w:t>
      </w:r>
    </w:p>
    <w:p>
      <w:pPr>
        <w:pStyle w:val="FirstParagraph"/>
      </w:pPr>
      <w:r>
        <w:rPr>
          <w:bCs/>
          <w:b/>
        </w:rPr>
        <w:t xml:space="preserve">Degree Program:</w:t>
      </w:r>
      <w:r>
        <w:br/>
      </w:r>
      <w:r>
        <w:t xml:space="preserve">Middle East Medical Internship Scheme</w:t>
      </w:r>
      <w:r>
        <w:br/>
      </w:r>
      <w:r>
        <w:rPr>
          <w:bCs/>
          <w:b/>
        </w:rPr>
        <w:t xml:space="preserve">Focal Region:</w:t>
      </w:r>
      <w:r>
        <w:t xml:space="preserve">Saudi Arabia Riyadh</w:t>
      </w:r>
    </w:p>
    <w:p>
      <w:pPr>
        <w:pStyle w:val="BodyText"/>
      </w:pPr>
      <w:r>
        <w:t xml:space="preserve">Date of Submission:October 26, 2023</w:t>
      </w:r>
    </w:p>
    <w:bookmarkStart w:id="20" w:name="executive-summary"/>
    <w:p>
      <w:pPr>
        <w:pStyle w:val="Heading2"/>
      </w:pPr>
      <w:r>
        <w:t xml:space="preserve">1. Executive Summary</w:t>
      </w:r>
    </w:p>
    <w:p>
      <w:pPr>
        <w:pStyle w:val="FirstParagraph"/>
      </w:pPr>
      <w:r>
        <w:t xml:space="preserve">This document serves as a formal internship report detailing the clinical experience, educational outcomes, and professional development acquired during a surgical residency placement in the vibrant metropolis of Saudi Arabia Riyadh. The primary objective of this internship was to bridge theoretical medical knowledge with practical surgical application within one of the most rapidly developing healthcare systems in the Middle East. Operating under the strict regulatory framework and high standards mandated by Saudi Arabia Riyadh health authorities, this report outlines key competencies gained, specific procedures observed and assisted in, cultural adaptations required for practice in this region, and an analysis of how modern surgical practices are evolving within Vision 2030 initiatives.</w:t>
      </w:r>
    </w:p>
    <w:bookmarkEnd w:id="20"/>
    <w:bookmarkStart w:id="21" w:name="X72ec67f6404bb144def2b44441e8e91f79aec1e"/>
    <w:p>
      <w:pPr>
        <w:pStyle w:val="Heading2"/>
      </w:pPr>
      <w:r>
        <w:t xml:space="preserve">2. Introduction to the Internship Environment</w:t>
      </w:r>
    </w:p>
    <w:p>
      <w:pPr>
        <w:pStyle w:val="FirstParagraph"/>
      </w:pPr>
      <w:r>
        <w:t xml:space="preserve">The internship was conducted at a leading tertiary care hospital located in central Riyadh, a city that has become synonymous with medical innovation and infrastructure development in the Kingdom. The choice of Saudi Arabia Riyadh as the location for this Surgeon internship was strategic, given its status as a hub for specialized medical care and its commitment to integrating advanced surgical technologies with traditional patient care values.</w:t>
      </w:r>
    </w:p>
    <w:p>
      <w:pPr>
        <w:pStyle w:val="BodyText"/>
      </w:pPr>
      <w:r>
        <w:t xml:space="preserve">The hospital adheres to international accreditation standards while maintaining a deep respect for Islamic cultural norms. This unique intersection of modern Western-style surgical protocols and local cultural sensitivities presented both challenges and learning opportunities. The intern was exposed to a diverse patient demographic, ranging from local Saudi nationals expatriates from across the globe, necessitating a high degree of communication skill and cultural intelligence.</w:t>
      </w:r>
    </w:p>
    <w:bookmarkEnd w:id="21"/>
    <w:bookmarkStart w:id="25" w:name="clinical-rotations-and-surgical-exposure"/>
    <w:p>
      <w:pPr>
        <w:pStyle w:val="Heading2"/>
      </w:pPr>
      <w:r>
        <w:t xml:space="preserve">3. Clinical Rotations and Surgical Exposure</w:t>
      </w:r>
    </w:p>
    <w:p>
      <w:pPr>
        <w:pStyle w:val="FirstParagraph"/>
      </w:pPr>
      <w:r>
        <w:t xml:space="preserve">The core of this internship revolved around rigorous rotations in various surgical subspecialties. As a Surgeon-in-training, the intern was granted supervised access to operating theaters performing complex procedures. The following areas constituted the bulk of the clinical exposure:</w:t>
      </w:r>
    </w:p>
    <w:bookmarkStart w:id="22" w:name="general-surgery-and-trauma"/>
    <w:p>
      <w:pPr>
        <w:pStyle w:val="Heading3"/>
      </w:pPr>
      <w:r>
        <w:t xml:space="preserve">3.1 General Surgery and Trauma</w:t>
      </w:r>
    </w:p>
    <w:p>
      <w:pPr>
        <w:pStyle w:val="FirstParagraph"/>
      </w:pPr>
      <w:r>
        <w:t xml:space="preserve">The first month focused on general surgery in Riyadh’s high-volume emergency departments. This period emphasized rapid triage, acute abdominal pathologies, and trauma management. The intern assisted in appendectomies, cholecystectomies (both open and laparoscopic), and hernia repairs. The pace of work in Riyadh’s public sector hospitals is notably fast due to high patient volume, requiring interns to develop exceptional time management skills under pressure.</w:t>
      </w:r>
    </w:p>
    <w:bookmarkEnd w:id="22"/>
    <w:bookmarkStart w:id="23" w:name="orthopedic-surgery"/>
    <w:p>
      <w:pPr>
        <w:pStyle w:val="Heading3"/>
      </w:pPr>
      <w:r>
        <w:t xml:space="preserve">3.2 Orthopedic Surgery</w:t>
      </w:r>
    </w:p>
    <w:p>
      <w:pPr>
        <w:pStyle w:val="FirstParagraph"/>
      </w:pPr>
      <w:r>
        <w:t xml:space="preserve">The orthopedic rotation provided insight into trauma care and joint replacements. Due to the demographic profile of Saudi Arabia Riyadh, there is a significant prevalence of metabolic bone diseases related to lifestyle changes, making this rotation particularly relevant. The intern observed and assisted in total knee arthroplasties, fracture fixations using intramedullary nailing, and spinal fusion surgeries.</w:t>
      </w:r>
    </w:p>
    <w:bookmarkEnd w:id="23"/>
    <w:bookmarkStart w:id="24" w:name="laparoscopic-and-robotic-assistance"/>
    <w:p>
      <w:pPr>
        <w:pStyle w:val="Heading3"/>
      </w:pPr>
      <w:r>
        <w:t xml:space="preserve">3.3 Laparoscopic and Robotic Assistance</w:t>
      </w:r>
    </w:p>
    <w:p>
      <w:pPr>
        <w:pStyle w:val="FirstParagraph"/>
      </w:pPr>
      <w:r>
        <w:t xml:space="preserve">A significant portion of the internship was dedicated to minimally invasive surgery. The hospital in Riyadh is equipped with state-of-the-art robotic surgical systems. Although direct manipulation by interns is limited, the role of the primary assistant was crucial. This involved camera handling, instrument exchange, and maintaining a clear field of view for the attending Surgeon. Understanding ergonomics in laparoscopic surgery became a major learning outcome.</w:t>
      </w:r>
    </w:p>
    <w:bookmarkEnd w:id="24"/>
    <w:bookmarkEnd w:id="25"/>
    <w:bookmarkStart w:id="26" w:name="X618c2d2fc842a3b1e2bc1de29a789b7c4f33d09"/>
    <w:p>
      <w:pPr>
        <w:pStyle w:val="Heading2"/>
      </w:pPr>
      <w:r>
        <w:t xml:space="preserve">4. Cultural Competence and Patient Interaction</w:t>
      </w:r>
    </w:p>
    <w:p>
      <w:pPr>
        <w:pStyle w:val="FirstParagraph"/>
      </w:pPr>
      <w:r>
        <w:t xml:space="preserve">A critical component of practicing medicine in Saudi Arabia Riyadh is understanding the cultural fabric of the society. The internship report must acknowledge that medical interactions are deeply influenced by Islamic values.</w:t>
      </w:r>
    </w:p>
    <w:p>
      <w:pPr>
        <w:pStyle w:val="BodyText"/>
      </w:pPr>
      <w:r>
        <w:rPr>
          <w:bCs/>
          <w:b/>
        </w:rPr>
        <w:t xml:space="preserve">Cultural Observation:</w:t>
      </w:r>
      <w:r>
        <w:br/>
      </w:r>
      <w:r>
        <w:t xml:space="preserve">Gender dynamics play a significant role in patient care. Female patients often prefer female healthcare providers, and male surgeons must be mindful of privacy protocols during examinations. During this internship, the intern learned to navigate these sensitivities with professionalism, ensuring that all interactions respected modesty guidelines while maintaining clinical efficacy. This aspect of cultural competence is vital for any Surgeon looking to practice in the Gulf region.</w:t>
      </w:r>
    </w:p>
    <w:p>
      <w:pPr>
        <w:pStyle w:val="BodyText"/>
      </w:pPr>
      <w:r>
        <w:t xml:space="preserve">Furthermore, communication styles in Riyadh tend to be relationship-based rather than purely transactional. Building trust with patients and their families required extra time spent on bedside manner, explaining procedures in clear Arabic or English depending on the patient's background, and involving family members in decision-making processes.</w:t>
      </w:r>
    </w:p>
    <w:bookmarkEnd w:id="26"/>
    <w:bookmarkStart w:id="27" w:name="X180c8c84adc07efba2f2a9b8c4312902c733a11"/>
    <w:p>
      <w:pPr>
        <w:pStyle w:val="Heading2"/>
      </w:pPr>
      <w:r>
        <w:t xml:space="preserve">5. Professional Development and Ethical Considerations</w:t>
      </w:r>
    </w:p>
    <w:p>
      <w:pPr>
        <w:pStyle w:val="FirstParagraph"/>
      </w:pPr>
      <w:r>
        <w:t xml:space="preserve">Ethical practice in Saudi Arabia Riyadh is governed by both national laws and Islamic bioethics. During the internship, several ethical scenarios were encountered, including end-of-life care discussions and informed consent processes that differ from Western models.</w:t>
      </w:r>
    </w:p>
    <w:p>
      <w:pPr>
        <w:pStyle w:val="BodyText"/>
      </w:pPr>
      <w:r>
        <w:t xml:space="preserve">The intern participated in multidisciplinary team meetings where treatment plans were discussed. This highlighted the collaborative nature of modern surgery in Riyadh. The emphasis was not just on surgical technique but on holistic patient recovery, including nutritional support, psychological counseling, and follow-up care protocols specific to the local population.</w:t>
      </w:r>
    </w:p>
    <w:bookmarkEnd w:id="27"/>
    <w:bookmarkStart w:id="28" w:name="challenges-faced"/>
    <w:p>
      <w:pPr>
        <w:pStyle w:val="Heading2"/>
      </w:pPr>
      <w:r>
        <w:t xml:space="preserve">6. Challenges Faced</w:t>
      </w:r>
    </w:p>
    <w:p>
      <w:pPr>
        <w:pStyle w:val="FirstParagraph"/>
      </w:pPr>
      <w:r>
        <w:t xml:space="preserve">The internship was not without its difficulties. The following challenges were prominent:</w:t>
      </w:r>
    </w:p>
    <w:p>
      <w:pPr>
        <w:numPr>
          <w:ilvl w:val="0"/>
          <w:numId w:val="1001"/>
        </w:numPr>
        <w:pStyle w:val="Compact"/>
      </w:pPr>
      <w:r>
        <w:rPr>
          <w:bCs/>
          <w:b/>
        </w:rPr>
        <w:t xml:space="preserve">Patient Volume:</w:t>
      </w:r>
      <w:r>
        <w:t xml:space="preserve">The sheer number of patients in Saudi Arabia Riyadh public hospitals can be overwhelming for interns, requiring rapid adaptation to high-stress environments.</w:t>
      </w:r>
    </w:p>
    <w:p>
      <w:pPr>
        <w:numPr>
          <w:ilvl w:val="0"/>
          <w:numId w:val="1001"/>
        </w:numPr>
        <w:pStyle w:val="Compact"/>
      </w:pPr>
      <w:r>
        <w:rPr>
          <w:bCs/>
          <w:b/>
        </w:rPr>
        <w:t xml:space="preserve">Linguistic Barriers:</w:t>
      </w:r>
      <w:r>
        <w:t xml:space="preserve">While English is the lingua franca of medical practice in Riyadh, many elderly local patients speak only Arabic. This necessitated reliance on translators or learning basic medical Arabic phrases to ensure patient comfort and understanding.</w:t>
      </w:r>
    </w:p>
    <w:p>
      <w:pPr>
        <w:numPr>
          <w:ilvl w:val="0"/>
          <w:numId w:val="1001"/>
        </w:numPr>
        <w:pStyle w:val="Compact"/>
      </w:pPr>
      <w:r>
        <w:rPr>
          <w:bCs/>
          <w:b/>
        </w:rPr>
        <w:t xml:space="preserve">Climatic Conditions:</w:t>
      </w:r>
      <w:r>
        <w:t xml:space="preserve">The extreme heat in Riyadh during summer months can be physically taxing for staff working long hours in sterile operating environments, requiring strict adherence to hydration and rest protocols.</w:t>
      </w:r>
    </w:p>
    <w:bookmarkEnd w:id="28"/>
    <w:bookmarkStart w:id="29" w:name="conclusion-and-recommendations"/>
    <w:p>
      <w:pPr>
        <w:pStyle w:val="Heading2"/>
      </w:pPr>
      <w:r>
        <w:t xml:space="preserve">7. Conclusion and Recommendations</w:t>
      </w:r>
    </w:p>
    <w:p>
      <w:pPr>
        <w:pStyle w:val="FirstParagraph"/>
      </w:pPr>
      <w:r>
        <w:t xml:space="preserve">In conclusion, this internship in Saudi Arabia Riyadh has been an transformative experience for the aspiring Surgeon. It provided a robust foundation in surgical techniques while simultaneously instilling a deep appreciation for cultural competency and ethical medical practice within an Islamic framework.</w:t>
      </w:r>
    </w:p>
    <w:p>
      <w:pPr>
        <w:pStyle w:val="BodyText"/>
      </w:pPr>
      <w:r>
        <w:t xml:space="preserve">The healthcare system in Saudi Arabia Riyadh is evolving rapidly under Vision 2030, which prioritizes healthcare excellence and localization of medical expertise. For future interns, it is recommended to:</w:t>
      </w:r>
    </w:p>
    <w:p>
      <w:pPr>
        <w:numPr>
          <w:ilvl w:val="0"/>
          <w:numId w:val="1002"/>
        </w:numPr>
        <w:pStyle w:val="Compact"/>
      </w:pPr>
      <w:r>
        <w:rPr>
          <w:bCs/>
          <w:b/>
        </w:rPr>
        <w:t xml:space="preserve">Prepare for High Volume:</w:t>
      </w:r>
      <w:r>
        <w:t xml:space="preserve">Develop resilience and efficient workflow habits early on.</w:t>
      </w:r>
    </w:p>
    <w:p>
      <w:pPr>
        <w:numPr>
          <w:ilvl w:val="0"/>
          <w:numId w:val="1002"/>
        </w:numPr>
        <w:pStyle w:val="Compact"/>
      </w:pPr>
      <w:r>
        <w:rPr>
          <w:bCs/>
          <w:b/>
        </w:rPr>
        <w:t xml:space="preserve">Learn Basic Arabic:</w:t>
      </w:r>
      <w:r>
        <w:t xml:space="preserve">This significantly enhances patient rapport and safety.</w:t>
      </w:r>
    </w:p>
    <w:p>
      <w:pPr>
        <w:numPr>
          <w:ilvl w:val="0"/>
          <w:numId w:val="1002"/>
        </w:numPr>
        <w:pStyle w:val="Compact"/>
      </w:pPr>
      <w:r>
        <w:rPr>
          <w:iCs/>
          <w:i/>
        </w:rPr>
        <w:t xml:space="preserve">Show Cultural Sensitivity</w:t>
      </w:r>
      <w:r>
        <w:t xml:space="preserve">:Respect local customs regarding gender, prayer times, and dietary restrictions (Halal) as they impact post-operative recovery.</w:t>
      </w:r>
    </w:p>
    <w:p>
      <w:pPr>
        <w:pStyle w:val="FirstParagraph"/>
      </w:pPr>
      <w:r>
        <w:t xml:space="preserve">The skills acquired during this internship have prepared the intern for future specialization in Saudi Arabia or internationally. The blend of advanced technological exposure in Riyadh’s leading hospitals with the humanistic aspects of care provides a unique and comprehensive surgical education that is highly valued in the global medical community.</w:t>
      </w:r>
    </w:p>
    <w:bookmarkEnd w:id="29"/>
    <w:bookmarkStart w:id="30" w:name="declaration"/>
    <w:p>
      <w:pPr>
        <w:pStyle w:val="Heading2"/>
      </w:pPr>
      <w:r>
        <w:t xml:space="preserve">8. Declaration</w:t>
      </w:r>
    </w:p>
    <w:p>
      <w:pPr>
        <w:pStyle w:val="FirstParagraph"/>
      </w:pPr>
      <w:r>
        <w:t xml:space="preserve">I hereby declare that this Internship Report on my training as a Surgeon in Saudi Arabia Riyadh is my own work and has been completed to the best of my ability during the specified period.</w:t>
      </w:r>
    </w:p>
    <w:p>
      <w:pPr>
        <w:pStyle w:val="BodyText"/>
      </w:pPr>
      <w:r>
        <w:br/>
      </w:r>
      <w:r>
        <w:br/>
      </w:r>
    </w:p>
    <w:p>
      <w:pPr>
        <w:pStyle w:val="BodyText"/>
      </w:pPr>
      <w:r>
        <w:t xml:space="preserve">Signature</w:t>
      </w:r>
    </w:p>
    <w:p>
      <w:pPr>
        <w:pStyle w:val="BodyText"/>
      </w:pPr>
      <w:r>
        <w:rPr>
          <w:bCs/>
          <w:b/>
        </w:rPr>
        <w:t xml:space="preserve">Name:</w:t>
      </w:r>
      <w:r>
        <w:t xml:space="preserve">[Intern's Name]</w:t>
      </w:r>
      <w:r>
        <w:br/>
      </w:r>
      <w:r>
        <w:rPr>
          <w:bCs/>
          <w:b/>
        </w:rPr>
        <w:t xml:space="preserve">Title:</w:t>
      </w:r>
      <w:r>
        <w:t xml:space="preserve">Surgical Intern</w:t>
      </w:r>
      <w:r>
        <w:br/>
      </w:r>
    </w:p>
    <w:p>
      <w:pPr>
        <w:pStyle w:val="BodyText"/>
      </w:pPr>
      <w:r>
        <w:t xml:space="preserve">Institution:Riyadh Medical Education Center Affiliate Hospital</w:t>
      </w:r>
    </w:p>
    <w:bookmarkEnd w:id="30"/>
    <w:p>
      <w:pPr>
        <w:pStyle w:val="BodyText"/>
      </w:pPr>
      <w:r>
        <w:t xml:space="preserve">© 2023 Surgical Internship Report. Confidential Document for Educational Purposes. Saudi Arabia Riyadh.</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Surgical Training in Saudi Arabia Riyadh</dc:title>
  <dc:creator/>
  <dc:language>en</dc:language>
  <cp:keywords/>
  <dcterms:created xsi:type="dcterms:W3CDTF">2026-07-29T07:55:05Z</dcterms:created>
  <dcterms:modified xsi:type="dcterms:W3CDTF">2026-07-29T07:55:05Z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