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1" w:name="internship-report"/>
    <w:p>
      <w:pPr>
        <w:pStyle w:val="Heading1"/>
      </w:pPr>
      <w:r>
        <w:t xml:space="preserve">Internship Report</w:t>
      </w:r>
    </w:p>
    <w:p>
      <w:r>
        <w:pict>
          <v:rect style="width:0;height:1.5pt" o:hralign="center" o:hrstd="t" o:hr="t"/>
        </w:pict>
      </w:r>
    </w:p>
    <w:p>
      <w:pPr>
        <w:pStyle w:val="FirstParagraph"/>
      </w:pPr>
      <w:r>
        <w:rPr>
          <w:bCs/>
          <w:b/>
        </w:rPr>
        <w:t xml:space="preserve">Date:</w:t>
      </w:r>
      <w:r>
        <w:t xml:space="preserve"> </w:t>
      </w:r>
      <w:r>
        <w:t xml:space="preserve">May 24, 2024</w:t>
      </w:r>
    </w:p>
    <w:p>
      <w:r>
        <w:pict>
          <v:rect style="width:0;height:1.5pt" o:hralign="center" o:hrstd="t" o:hr="t"/>
        </w:pict>
      </w:r>
    </w:p>
    <w:p>
      <w:pPr>
        <w:pStyle w:val="FirstParagraph"/>
      </w:pPr>
      <w:r>
        <w:t xml:space="preserve">The following document serves as a comprehensive summary of my professional internship experience. This report details the technical challenges, systemic improvements, and collaborative efforts undertaken during my tenure as a Systems Engineer intern in the vibrant technological hub of Canada Montreal.</w:t>
      </w:r>
    </w:p>
    <w:bookmarkStart w:id="21" w:name="introduction-to-canada-montreal"/>
    <w:p>
      <w:pPr>
        <w:pStyle w:val="Heading2"/>
      </w:pPr>
      <w:r>
        <w:t xml:space="preserve">1. Introduction to Canada Montreal</w:t>
      </w:r>
    </w:p>
    <w:p>
      <w:pPr>
        <w:pStyle w:val="FirstParagraph"/>
      </w:pPr>
      <w:r>
        <w:t xml:space="preserve">Moving to Canada Montreal was a pivotal decision in my professional journey. Known globally for its bilingual culture (French and English), high quality of life, and thriving tech ecosystem, Quebec's capital city provided an ideal environment for engineering innovation. The city is home to numerous startups, research labs, and established tech giants like Google’s AI research center (Mila) and Ubisoft. As a Systems Engineer intern in Canada Montreal, I was exposed to a multicultural workforce that emphasized both technical excellence and soft skills development.</w:t>
      </w:r>
    </w:p>
    <w:bookmarkStart w:id="20" w:name="why-canada-montreal-for-tech"/>
    <w:p>
      <w:pPr>
        <w:pStyle w:val="Heading3"/>
      </w:pPr>
      <w:r>
        <w:t xml:space="preserve">Why Canada Montreal for Tech?</w:t>
      </w:r>
    </w:p>
    <w:p>
      <w:pPr>
        <w:numPr>
          <w:ilvl w:val="0"/>
          <w:numId w:val="1001"/>
        </w:numPr>
        <w:pStyle w:val="Compact"/>
      </w:pPr>
      <w:r>
        <w:t xml:space="preserve">Bilingual Workforce: Proficiency in both French and English opened doors to diverse client bases.</w:t>
      </w:r>
    </w:p>
    <w:p>
      <w:pPr>
        <w:numPr>
          <w:ilvl w:val="0"/>
          <w:numId w:val="1001"/>
        </w:numPr>
        <w:pStyle w:val="Compact"/>
      </w:pPr>
      <w:r>
        <w:t xml:space="preserve">Innovation Hubs: Proximity to AI research institutes allowed exposure to cutting-edge machine learning applications in system architecture.</w:t>
      </w:r>
    </w:p>
    <w:p>
      <w:pPr>
        <w:numPr>
          <w:ilvl w:val="0"/>
          <w:numId w:val="1001"/>
        </w:numPr>
        <w:pStyle w:val="Compact"/>
      </w:pPr>
      <w:r>
        <w:t xml:space="preserve">Tax Incentives for Startups: The local government’s support for tech startups created a dynamic startup culture where interns could contribute meaningfully.</w:t>
      </w:r>
    </w:p>
    <w:bookmarkEnd w:id="20"/>
    <w:bookmarkEnd w:id="21"/>
    <w:bookmarkStart w:id="23" w:name="role-and-responsibilities"/>
    <w:p>
      <w:pPr>
        <w:pStyle w:val="Heading2"/>
      </w:pPr>
      <w:r>
        <w:t xml:space="preserve">2. Role and Responsibilities</w:t>
      </w:r>
    </w:p>
    <w:p>
      <w:pPr>
        <w:pStyle w:val="FirstParagraph"/>
      </w:pPr>
      <w:r>
        <w:t xml:space="preserve">As a Systems Engineer intern in Canada Montreal, my primary objective was to assist in designing, implementing, and maintaining complex IT infrastructure systems. The internship program was structured to provide hands-on experience with enterprise-level solutions while adhering to best practices in system reliability and security.</w:t>
      </w:r>
    </w:p>
    <w:bookmarkStart w:id="22" w:name="key-responsibilities"/>
    <w:p>
      <w:pPr>
        <w:pStyle w:val="Heading3"/>
      </w:pPr>
      <w:r>
        <w:t xml:space="preserve">Key Responsibilities:</w:t>
      </w:r>
    </w:p>
    <w:p>
      <w:pPr>
        <w:numPr>
          <w:ilvl w:val="0"/>
          <w:numId w:val="1002"/>
        </w:numPr>
        <w:pStyle w:val="Compact"/>
      </w:pPr>
      <w:r>
        <w:rPr>
          <w:bCs/>
          <w:b/>
        </w:rPr>
        <w:t xml:space="preserve">Infrastructure Automation:</w:t>
      </w:r>
      <w:r>
        <w:t xml:space="preserve"> </w:t>
      </w:r>
      <w:r>
        <w:t xml:space="preserve">Developed scripts using Python and Bash to automate routine system maintenance tasks, reducing manual intervention by 40%. This automation was crucial for maintaining the integrity of servers hosting critical business applications in Canada Montreal.</w:t>
      </w:r>
    </w:p>
    <w:p>
      <w:pPr>
        <w:pStyle w:val="FirstParagraph"/>
      </w:pPr>
      <w:r>
        <w:rPr>
          <w:iCs/>
          <w:i/>
        </w:rPr>
        <w:t xml:space="preserve">Note: In French, this might be referred to as "Automatisation de l'infrastructure" within local documentation.</w:t>
      </w:r>
    </w:p>
    <w:p>
      <w:pPr>
        <w:numPr>
          <w:ilvl w:val="0"/>
          <w:numId w:val="1003"/>
        </w:numPr>
        <w:pStyle w:val="Compact"/>
      </w:pPr>
      <w:r>
        <w:rPr>
          <w:bCs/>
          <w:b/>
        </w:rPr>
        <w:t xml:space="preserve">Cloud Integration:</w:t>
      </w:r>
      <w:r>
        <w:t xml:space="preserve"> </w:t>
      </w:r>
      <w:r>
        <w:t xml:space="preserve">Assisted in migrating on-premise services to AWS and Azure. This required deep understanding of virtual networking, IAM (Identity and Access Management), and containerization using Docker and Kubernetes. The migration process was optimized to ensure minimal downtime for clients in Canada Montreal.</w:t>
      </w:r>
    </w:p>
    <w:p>
      <w:pPr>
        <w:numPr>
          <w:ilvl w:val="0"/>
          <w:numId w:val="1004"/>
        </w:numPr>
        <w:pStyle w:val="Compact"/>
      </w:pPr>
      <w:r>
        <w:rPr>
          <w:bCs/>
          <w:b/>
        </w:rPr>
        <w:t xml:space="preserve">Monitoring &amp; Alerting:</w:t>
      </w:r>
      <w:r>
        <w:t xml:space="preserve"> </w:t>
      </w:r>
      <w:r>
        <w:t xml:space="preserve">Implemented Prometheus and Grafana dashboards to monitor system health metrics such as CPU usage, memory consumption, and network latency. Real-time alerts were configured to notify the engineering team of potential bottlenecks or failures.</w:t>
      </w:r>
    </w:p>
    <w:p>
      <w:pPr>
        <w:numPr>
          <w:ilvl w:val="0"/>
          <w:numId w:val="1005"/>
        </w:numPr>
        <w:pStyle w:val="Compact"/>
      </w:pPr>
      <w:r>
        <w:rPr>
          <w:bCs/>
          <w:b/>
        </w:rPr>
        <w:t xml:space="preserve">Documentation &amp; Compliance:</w:t>
      </w:r>
      <w:r>
        <w:t xml:space="preserve"> </w:t>
      </w:r>
      <w:r>
        <w:t xml:space="preserve">Maintained detailed documentation of system configurations and changes. Ensured compliance with local regulations in Canada Montreal regarding data privacy and security standards (e.g., PIPEDA).</w:t>
      </w:r>
    </w:p>
    <w:bookmarkEnd w:id="22"/>
    <w:bookmarkEnd w:id="23"/>
    <w:bookmarkStart w:id="27" w:name="technical-challenges-and-solutions"/>
    <w:p>
      <w:pPr>
        <w:pStyle w:val="Heading2"/>
      </w:pPr>
      <w:r>
        <w:t xml:space="preserve">3. Technical Challenges and Solutions</w:t>
      </w:r>
    </w:p>
    <w:p>
      <w:pPr>
        <w:pStyle w:val="FirstParagraph"/>
      </w:pPr>
      <w:r>
        <w:t xml:space="preserve">The role of a Systems Engineer intern in Canada Montreal presented several technical hurdles that required innovative problem-solving skills.</w:t>
      </w:r>
    </w:p>
    <w:bookmarkStart w:id="24" w:name="challenge-1-legacy-system-integration"/>
    <w:p>
      <w:pPr>
        <w:pStyle w:val="Heading3"/>
      </w:pPr>
      <w:r>
        <w:t xml:space="preserve">Challenge 1: Legacy System Integration</w:t>
      </w:r>
    </w:p>
    <w:p>
      <w:pPr>
        <w:pStyle w:val="FirstParagraph"/>
      </w:pPr>
      <w:r>
        <w:t xml:space="preserve">The company operated legacy systems that were not compatible with modern cloud-native architectures. Integrating these older systems with new microservices posed significant challenges due to differing protocols and data formats.</w:t>
      </w:r>
      <w:r>
        <w:br/>
      </w:r>
      <w:r>
        <w:rPr>
          <w:bCs/>
          <w:b/>
        </w:rPr>
        <w:t xml:space="preserve">Solution:</w:t>
      </w:r>
      <w:r>
        <w:t xml:space="preserve"> </w:t>
      </w:r>
      <w:r>
        <w:t xml:space="preserve">I designed an API gateway layer using Kong, which acted as a bridge between the legacy monolith and the new microservices. This approach allowed for gradual migration without disrupting existing services.</w:t>
      </w:r>
    </w:p>
    <w:bookmarkEnd w:id="24"/>
    <w:bookmarkStart w:id="25" w:name="challenge-2-bilingual-documentation"/>
    <w:p>
      <w:pPr>
        <w:pStyle w:val="Heading3"/>
      </w:pPr>
      <w:r>
        <w:t xml:space="preserve">Challenge 2: Bilingual Documentation</w:t>
      </w:r>
    </w:p>
    <w:p>
      <w:pPr>
        <w:pStyle w:val="FirstParagraph"/>
      </w:pPr>
      <w:r>
        <w:t xml:space="preserve">Given that Canada Montreal is a bilingual region, all technical documentation needed to be accurate in both French and English.</w:t>
      </w:r>
      <w:r>
        <w:br/>
      </w:r>
      <w:r>
        <w:rPr>
          <w:bCs/>
          <w:b/>
        </w:rPr>
        <w:t xml:space="preserve">Solution:</w:t>
      </w:r>
      <w:r>
        <w:t xml:space="preserve"> </w:t>
      </w:r>
      <w:r>
        <w:t xml:space="preserve">I collaborated with the marketing and HR teams to create templates for bilingual documentation. Additionally, I utilized translation tools integrated into our CMS (Content Management System) to ensure consistency.</w:t>
      </w:r>
    </w:p>
    <w:bookmarkEnd w:id="25"/>
    <w:bookmarkStart w:id="26" w:name="Xa946efe1fa6a252eb1c76d98ddb1999be8f045e"/>
    <w:p>
      <w:pPr>
        <w:pStyle w:val="Heading3"/>
      </w:pPr>
      <w:r>
        <w:t xml:space="preserve">Challenge 3: High Availability Requirements</w:t>
      </w:r>
    </w:p>
    <w:p>
      <w:pPr>
        <w:pStyle w:val="FirstParagraph"/>
      </w:pPr>
      <w:r>
        <w:t xml:space="preserve">The systems serving clients in Canada Montreal required 99.9% uptime.</w:t>
      </w:r>
      <w:r>
        <w:br/>
      </w:r>
      <w:r>
        <w:rPr>
          <w:bCs/>
          <w:b/>
        </w:rPr>
        <w:t xml:space="preserve">Solution:</w:t>
      </w:r>
      <w:r>
        <w:t xml:space="preserve"> </w:t>
      </w:r>
      <w:r>
        <w:t xml:space="preserve">Implemented a multi-AZ (Availability Zone) setup for critical databases and used load balancers to distribute traffic evenly. Regular failover tests were conducted to ensure resilience.</w:t>
      </w:r>
    </w:p>
    <w:bookmarkEnd w:id="26"/>
    <w:bookmarkEnd w:id="27"/>
    <w:bookmarkStart w:id="28" w:name="soft-skills-development"/>
    <w:p>
      <w:pPr>
        <w:pStyle w:val="Heading2"/>
      </w:pPr>
      <w:r>
        <w:t xml:space="preserve">4. Soft Skills Development</w:t>
      </w:r>
    </w:p>
    <w:p>
      <w:pPr>
        <w:pStyle w:val="FirstParagraph"/>
      </w:pPr>
      <w:r>
        <w:t xml:space="preserve">Beyond technical expertise, the internship in Canada Montreal fostered significant growth in soft skills:</w:t>
      </w:r>
    </w:p>
    <w:p>
      <w:pPr>
        <w:numPr>
          <w:ilvl w:val="0"/>
          <w:numId w:val="1006"/>
        </w:numPr>
        <w:pStyle w:val="Compact"/>
      </w:pPr>
      <w:r>
        <w:rPr>
          <w:bCs/>
          <w:b/>
        </w:rPr>
        <w:t xml:space="preserve">Cross-Cultural Communication:</w:t>
      </w:r>
      <w:r>
        <w:t xml:space="preserve"> </w:t>
      </w:r>
      <w:r>
        <w:t xml:space="preserve">Working with team members from diverse backgrounds enhanced my ability to communicate effectively across cultural boundaries.</w:t>
      </w:r>
    </w:p>
    <w:p>
      <w:pPr>
        <w:pStyle w:val="FirstParagraph"/>
      </w:pPr>
      <w:r>
        <w:t xml:space="preserve">This was particularly evident during meetings where both French and English were used interchangeably, requiring adaptability and active listening.</w:t>
      </w:r>
    </w:p>
    <w:p>
      <w:pPr>
        <w:numPr>
          <w:ilvl w:val="0"/>
          <w:numId w:val="1007"/>
        </w:numPr>
        <w:pStyle w:val="Compact"/>
      </w:pPr>
      <w:r>
        <w:rPr>
          <w:bCs/>
          <w:b/>
        </w:rPr>
        <w:t xml:space="preserve">Project Management:</w:t>
      </w:r>
      <w:r>
        <w:t xml:space="preserve"> </w:t>
      </w:r>
      <w:r>
        <w:t xml:space="preserve">Using Agile methodologies (Scrum), I learned to manage tasks efficiently using Jira. Daily stand-ups helped in tracking progress and addressing blockers promptly.</w:t>
      </w:r>
    </w:p>
    <w:p>
      <w:pPr>
        <w:numPr>
          <w:ilvl w:val="0"/>
          <w:numId w:val="1008"/>
        </w:numPr>
        <w:pStyle w:val="Compact"/>
      </w:pPr>
      <w:r>
        <w:rPr>
          <w:bCs/>
          <w:b/>
        </w:rPr>
        <w:t xml:space="preserve">Mentorship:</w:t>
      </w:r>
      <w:r>
        <w:t xml:space="preserve"> </w:t>
      </w:r>
      <w:r>
        <w:t xml:space="preserve">Regular feedback sessions with senior engineers provided insights into best practices and career advice, reinforcing the importance of continuous learning.</w:t>
      </w:r>
    </w:p>
    <w:bookmarkEnd w:id="28"/>
    <w:bookmarkStart w:id="29" w:name="impact-on-business-operations"/>
    <w:p>
      <w:pPr>
        <w:pStyle w:val="Heading2"/>
      </w:pPr>
      <w:r>
        <w:t xml:space="preserve">5. Impact on Business Operations</w:t>
      </w:r>
    </w:p>
    <w:p>
      <w:pPr>
        <w:pStyle w:val="FirstParagraph"/>
      </w:pPr>
      <w:r>
        <w:t xml:space="preserve">The initiatives led during my internship as a Systems Engineer intern in Canada Montreal resulted in measurable improvements:</w:t>
      </w:r>
    </w:p>
    <w:p>
      <w:pPr>
        <w:pStyle w:val="BodyText"/>
      </w:pPr>
      <w:r>
        <w:t xml:space="preserve">Metric</w:t>
      </w:r>
    </w:p>
    <w:bookmarkEnd w:id="29"/>
    <w:p>
      <w:pPr>
        <w:pStyle w:val="BodyText"/>
      </w:pPr>
      <w:r>
        <w:t xml:space="preserve">Before Internship</w:t>
      </w:r>
    </w:p>
    <w:p>
      <w:pPr>
        <w:pStyle w:val="BodyText"/>
      </w:pPr>
      <w:r>
        <w:t xml:space="preserve">After Internship</w:t>
      </w:r>
    </w:p>
    <w:p>
      <w:pPr>
        <w:pStyle w:val="BodyText"/>
      </w:pPr>
      <w:r>
        <w:t xml:space="preserve">Average Downtime (hrs/month)</w:t>
      </w:r>
    </w:p>
    <w:bookmarkStart w:id="30" w:name="conclusion-and-future-outlook"/>
    <w:p>
      <w:pPr>
        <w:pStyle w:val="Heading2"/>
      </w:pPr>
      <w:r>
        <w:t xml:space="preserve">. Conclusion and Future Outlook</w:t>
      </w:r>
    </w:p>
    <w:p>
      <w:pPr>
        <w:pStyle w:val="FirstParagraph"/>
      </w:pPr>
      <w:r>
        <w:t xml:space="preserve">In conclusion, my internship as a Systems Engineer intern in Canada Montreal was an enriching experience that blended technical rigor with cultural immersion. The opportunities to work on real-world problems, coupled with the supportive environment of the Montreal tech community, have solidified my passion for systems engineering.</w:t>
      </w:r>
    </w:p>
    <w:p>
      <w:pPr>
        <w:pStyle w:val="BodyText"/>
      </w:pPr>
      <w:r>
        <w:t xml:space="preserve">Looking ahead, I plan to pursue certifications in cloud architecture (AWS Certified Solutions Architect) and deepen my knowledge in DevOps practices. The skills acquired during this internship will serve as a strong foundation for future roles in designing scalable and resilient IT systems.</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Canada Montreal</dc:title>
  <dc:creator/>
  <dc:language>en</dc:language>
  <cp:keywords/>
  <dcterms:created xsi:type="dcterms:W3CDTF">2026-07-29T02:42:59Z</dcterms:created>
  <dcterms:modified xsi:type="dcterms:W3CDTF">2026-07-29T02:42:59Z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