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Tailor</w:t>
      </w:r>
      <w:r>
        <w:t xml:space="preserve"> </w:t>
      </w:r>
      <w:r>
        <w:t xml:space="preserve">in</w:t>
      </w:r>
      <w:r>
        <w:t xml:space="preserve"> </w:t>
      </w:r>
      <w:r>
        <w:t xml:space="preserve">China</w:t>
      </w:r>
      <w:r>
        <w:t xml:space="preserve"> </w:t>
      </w:r>
      <w:r>
        <w:t xml:space="preserve">Shanghai</w:t>
      </w:r>
    </w:p>
    <w:bookmarkStart w:id="25" w:name="X83045ba6195c6266a2b7ff3bb02695ee7bae694"/>
    <w:p>
      <w:pPr>
        <w:pStyle w:val="Heading1"/>
      </w:pPr>
      <w:r>
        <w:t xml:space="preserve">Fabric, Thread, and Tradition: An Internship Report on Tailoring in the Heart of Shanghai</w:t>
      </w:r>
    </w:p>
    <w:p>
      <w:pPr>
        <w:pStyle w:val="FirstParagraph"/>
      </w:pPr>
      <w:r>
        <w:t xml:space="preserve">The city of Shanghai has long been recognized as a global capital of commerce, fashion, and cultural synthesis. It is a metropolis where colonial European architecture stands shoulder-to-shoulder with futuristic skyscrapers in the Pudong district. Within this vibrant urban landscape lies the ancient craft of bespoke tailoring, an art form that requires immense patience, precision, and artistic intuition. This report details my comprehensive internship experience as a</w:t>
      </w:r>
      <w:r>
        <w:t xml:space="preserve"> </w:t>
      </w:r>
      <w:r>
        <w:rPr>
          <w:bCs/>
          <w:b/>
        </w:rPr>
        <w:t xml:space="preserve">Tailor</w:t>
      </w:r>
      <w:r>
        <w:t xml:space="preserve"> </w:t>
      </w:r>
      <w:r>
        <w:t xml:space="preserve">apprentice within one of Shanghai’s historic ateliers. The purpose of this document is to chronicle the technical skills acquired, the cultural observations made regarding fashion in</w:t>
      </w:r>
      <w:r>
        <w:t xml:space="preserve"> </w:t>
      </w:r>
      <w:r>
        <w:rPr>
          <w:bCs/>
          <w:b/>
        </w:rPr>
        <w:t xml:space="preserve">China Shanghai</w:t>
      </w:r>
      <w:r>
        <w:t xml:space="preserve">, and the profound professional growth achieved during this transformative period.</w:t>
      </w:r>
    </w:p>
    <w:bookmarkStart w:id="20" w:name="the-atelier-a-sanctuary-of-craftsmanship"/>
    <w:p>
      <w:pPr>
        <w:pStyle w:val="Heading2"/>
      </w:pPr>
      <w:r>
        <w:t xml:space="preserve">The Atelier: A Sanctuary of Craftsmanship</w:t>
      </w:r>
    </w:p>
    <w:p>
      <w:pPr>
        <w:pStyle w:val="FirstParagraph"/>
      </w:pPr>
      <w:r>
        <w:t xml:space="preserve">I was placed at a renowned boutique atelier located near the historic French Concession. This area is famous for its tree-lined streets, vintage villas, and a clientele that appreciates heritage craftsmanship over fast fashion. The environment of the workshop was distinct from modern mass-production factories; it was quiet, filled with the rhythmic sound of sewing machines and the snip of scissors. As an intern</w:t>
      </w:r>
      <w:r>
        <w:t xml:space="preserve"> </w:t>
      </w:r>
      <w:r>
        <w:rPr>
          <w:bCs/>
          <w:b/>
        </w:rPr>
        <w:t xml:space="preserve">Tailor</w:t>
      </w:r>
      <w:r>
        <w:t xml:space="preserve">, my primary role was to assist master artisans in constructing garments from scratch, ranging from traditional Chinese qipaos to Western-style three-piece suits. The transition into this workspace required not just manual dexterity, but a mental shift towards mindfulness and extreme attention to detail.</w:t>
      </w:r>
    </w:p>
    <w:bookmarkEnd w:id="20"/>
    <w:bookmarkStart w:id="21" w:name="X1eaefa31d63c78b9e8444de1adc2d64efcb52ad"/>
    <w:p>
      <w:pPr>
        <w:pStyle w:val="Heading2"/>
      </w:pPr>
      <w:r>
        <w:t xml:space="preserve">Technical Development: The Art of the Hand-Finished Seam</w:t>
      </w:r>
    </w:p>
    <w:p>
      <w:pPr>
        <w:pStyle w:val="FirstParagraph"/>
      </w:pPr>
      <w:r>
        <w:t xml:space="preserve">The core of my training involved mastering the intricate techniques that define high-end tailoring. Unlike machine-stitched garments found in retail stores, bespoke pieces require hand-basting, hand-felled seams, and hand-picked zippers. My first week was dedicated entirely to learning how to thread needles correctly and execute running stitches that are uniform in length and tension. The master tailor emphasized that the "hand" of the garment—the way it drapes and moves—is determined by these initial steps.</w:t>
      </w:r>
    </w:p>
    <w:p>
      <w:pPr>
        <w:pStyle w:val="BodyText"/>
      </w:pPr>
      <w:r>
        <w:t xml:space="preserve">As I progressed, I learned about pattern drafting, a skill essential for any serious</w:t>
      </w:r>
      <w:r>
        <w:t xml:space="preserve"> </w:t>
      </w:r>
      <w:r>
        <w:rPr>
          <w:bCs/>
          <w:b/>
        </w:rPr>
        <w:t xml:space="preserve">Tailor</w:t>
      </w:r>
      <w:r>
        <w:t xml:space="preserve">. In Shanghai, we utilized both traditional European grading methods and adapted Chinese sizing standards to accommodate the diverse body types of our local clients. I assisted in creating muslin toile samples, pinning them onto dress forms that mimicked the measurements provided by clients. The feedback loop was immediate; if a shoulder slope was incorrect by even two millimeters, the entire drape of the jacket would be compromised. This rigorous focus on fit taught me that tailoring is as much about geometry and engineering as it is about aesthetics.</w:t>
      </w:r>
    </w:p>
    <w:bookmarkEnd w:id="21"/>
    <w:bookmarkStart w:id="22" w:name="X0e783ef6aaedea736a64c320e34a1c46cdffc72"/>
    <w:p>
      <w:pPr>
        <w:pStyle w:val="Heading2"/>
      </w:pPr>
      <w:r>
        <w:t xml:space="preserve">Cultural Immersion: Fashion in China Shanghai</w:t>
      </w:r>
    </w:p>
    <w:p>
      <w:pPr>
        <w:pStyle w:val="FirstParagraph"/>
      </w:pPr>
      <w:r>
        <w:t xml:space="preserve">The location of this internship played a pivotal role in shaping my perspective on global fashion trends. Shanghai represents a unique intersection of Eastern heritage and Western modernity. One of the most fascinating aspects of working as a tailor here was observing the clientele's evolving preferences. There is a growing resurgence in interest for "Guochao," or national trend, which integrates traditional Chinese motifs, such as dragon embroidery or intricate frog buttons (pankou), into contemporary silhouettes.</w:t>
      </w:r>
    </w:p>
    <w:p>
      <w:pPr>
        <w:pStyle w:val="BodyText"/>
      </w:pPr>
      <w:r>
        <w:t xml:space="preserve">I worked closely on several projects that required blending these disparate styles. For instance, I helped construct a modern blazer made from lightweight linen but lined with traditional silk damask featuring cloud patterns. The clients in</w:t>
      </w:r>
      <w:r>
        <w:t xml:space="preserve"> </w:t>
      </w:r>
      <w:r>
        <w:rPr>
          <w:bCs/>
          <w:b/>
        </w:rPr>
        <w:t xml:space="preserve">China Shanghai</w:t>
      </w:r>
      <w:r>
        <w:t xml:space="preserve"> </w:t>
      </w:r>
      <w:r>
        <w:t xml:space="preserve">are highly discerning; they value the story behind the garment as much as its physical attributes. They understand the value of natural fabrics and handmade construction. This market insight is crucial for any tailor operating in this region, as it demands a versatility that goes beyond simple alteration work. We had to constantly adapt our techniques to merge the structure of a Savile Row suit with the fluidity required for Asian body types.</w:t>
      </w:r>
    </w:p>
    <w:bookmarkEnd w:id="22"/>
    <w:bookmarkStart w:id="23" w:name="X0be780b5a06657052bb9a0559ba9893e3d2800d"/>
    <w:p>
      <w:pPr>
        <w:pStyle w:val="Heading2"/>
      </w:pPr>
      <w:r>
        <w:t xml:space="preserve">Communication and Cross-Cultural Adaptation</w:t>
      </w:r>
    </w:p>
    <w:p>
      <w:pPr>
        <w:pStyle w:val="FirstParagraph"/>
      </w:pPr>
      <w:r>
        <w:t xml:space="preserve">Navigating the workplace in Shanghai presented additional challenges regarding communication. While I possessed a functional level of Mandarin, technical tailoring terminology often varied between English and Chinese dialects. Learning terms like "canvas," "interfacing," and "gusset" in the local context was an invaluable part of my internship. Effective communication with suppliers was also key; sourcing high-quality wool from international vendors or finding specific buttons from local markets required negotiation skills that improved significantly over the three months.</w:t>
      </w:r>
    </w:p>
    <w:p>
      <w:pPr>
        <w:pStyle w:val="BodyText"/>
      </w:pPr>
      <w:r>
        <w:t xml:space="preserve">Furthermore, understanding the pace of life in Shanghai helped me manage time effectively. The city is fast-paced, yet inside the atelier, time seemed to slow down. Balancing these two rhythms was essential for maintaining mental clarity and preventing burnout during peak seasons like Chinese New Year and wedding season.</w:t>
      </w:r>
    </w:p>
    <w:bookmarkEnd w:id="23"/>
    <w:bookmarkStart w:id="24" w:name="X0166b45468fd071ad7f6f01b80b6d05de70dd2b"/>
    <w:p>
      <w:pPr>
        <w:pStyle w:val="Heading2"/>
      </w:pPr>
      <w:r>
        <w:t xml:space="preserve">Conclusion: A Forging of Professional Identity</w:t>
      </w:r>
    </w:p>
    <w:p>
      <w:pPr>
        <w:pStyle w:val="FirstParagraph"/>
      </w:pPr>
      <w:r>
        <w:t xml:space="preserve">This internship has fundamentally altered my understanding of the textile industry. Serving as a</w:t>
      </w:r>
      <w:r>
        <w:t xml:space="preserve"> </w:t>
      </w:r>
      <w:r>
        <w:rPr>
          <w:bCs/>
          <w:b/>
        </w:rPr>
        <w:t xml:space="preserve">Tailor</w:t>
      </w:r>
      <w:r>
        <w:t xml:space="preserve"> </w:t>
      </w:r>
      <w:r>
        <w:t xml:space="preserve">in the dynamic environment of Shanghai was not merely about learning to sew; it was about immersing myself in a culture that respects longevity, craftsmanship, and beauty. The experience highlighted how traditional trades can thrive even in one of the most modern cities on earth.</w:t>
      </w:r>
    </w:p>
    <w:p>
      <w:pPr>
        <w:pStyle w:val="BodyText"/>
      </w:pPr>
      <w:r>
        <w:t xml:space="preserve">I leave Shanghai with a portfolio filled with completed garments, a deeper appreciation for cultural nuance in design, and the technical prowess to execute complex construction methods. The lessons learned here—patience under pressure, precision in execution, and respect for material—are transferable to any career path I may choose. Ultimately, this report serves as a testament to the enduring value of bespoke tailoring and its vital role within the rich tapestry of fashion in</w:t>
      </w:r>
      <w:r>
        <w:t xml:space="preserve"> </w:t>
      </w:r>
      <w:r>
        <w:rPr>
          <w:bCs/>
          <w:b/>
        </w:rPr>
        <w:t xml:space="preserve">China Shanghai</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Tailor in China Shanghai</dc:title>
  <dc:creator/>
  <dc:language>en</dc:language>
  <cp:keywords/>
  <dcterms:created xsi:type="dcterms:W3CDTF">2026-07-29T00:57:56Z</dcterms:created>
  <dcterms:modified xsi:type="dcterms:W3CDTF">2026-07-29T00:57:56Z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