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Canada</w:t>
      </w:r>
      <w:r>
        <w:t xml:space="preserve"> </w:t>
      </w:r>
      <w:r>
        <w:t xml:space="preserve">Toronto</w:t>
      </w:r>
    </w:p>
    <w:bookmarkStart w:id="25" w:name="final-internship-report"/>
    <w:p>
      <w:pPr>
        <w:pStyle w:val="Heading1"/>
      </w:pPr>
      <w:r>
        <w:t xml:space="preserve">FINAL INTERNSHIP REPORT</w:t>
      </w:r>
    </w:p>
    <w:bookmarkStart w:id="24" w:name="Xd27d69808df42fdeade86b4822bc416e3507f0d"/>
    <w:p>
      <w:pPr>
        <w:pStyle w:val="Heading2"/>
      </w:pPr>
      <w:r>
        <w:t xml:space="preserve">Educational Practicum and Professional Development</w:t>
      </w:r>
    </w:p>
    <w:p>
      <w:pPr>
        <w:pStyle w:val="FirstParagraph"/>
      </w:pPr>
      <w:r>
        <w:br/>
      </w:r>
    </w:p>
    <w:p>
      <w:pPr>
        <w:pStyle w:val="BodyText"/>
      </w:pPr>
      <w:r>
        <w:rPr>
          <w:bCs/>
          <w:b/>
        </w:rPr>
        <w:t xml:space="preserve">Name:</w:t>
      </w:r>
      <w:r>
        <w:t xml:space="preserve"> </w:t>
      </w:r>
      <w:r>
        <w:t xml:space="preserve">[Student Name]</w:t>
      </w:r>
      <w:r>
        <w:br/>
      </w:r>
      <w:r>
        <w:rPr>
          <w:bCs/>
          <w:b/>
        </w:rPr>
        <w:t xml:space="preserve">Institution:</w:t>
      </w:r>
      <w:r>
        <w:t xml:space="preserve"> </w:t>
      </w:r>
      <w:r>
        <w:t xml:space="preserve">[University/College Name]</w:t>
      </w:r>
      <w:r>
        <w:br/>
      </w:r>
    </w:p>
    <w:p>
      <w:pPr>
        <w:pStyle w:val="BodyText"/>
      </w:pPr>
      <w:r>
        <w:t xml:space="preserve">School Placement:</w:t>
      </w:r>
      <w:r>
        <w:t xml:space="preserve"> </w:t>
      </w:r>
      <w:r>
        <w:t xml:space="preserve">I. Introduction and Context</w:t>
      </w:r>
    </w:p>
    <w:p>
      <w:pPr>
        <w:pStyle w:val="BodyText"/>
      </w:pPr>
      <w:r>
        <w:t xml:space="preserve">.</w:t>
      </w:r>
      <w:r>
        <w:t xml:space="preserve"> </w:t>
      </w:r>
      <w:r>
        <w:t xml:space="preserve">This document serves as a comprehensive summary of the pedagogical practicum conducted during the recent academic term within the vibrant educational landscape of</w:t>
      </w:r>
      <w:r>
        <w:t xml:space="preserve"> </w:t>
      </w:r>
      <w:r>
        <w:rPr>
          <w:bCs/>
          <w:b/>
        </w:rPr>
        <w:t xml:space="preserve">Canada Toronto</w:t>
      </w:r>
      <w:r>
        <w:t xml:space="preserve">. The primary objective of this internship was to bridge theoretical knowledge with practical classroom application, specifically focusing on the role of a</w:t>
      </w:r>
      <w:r>
        <w:t xml:space="preserve"> </w:t>
      </w:r>
      <w:r>
        <w:rPr>
          <w:bCs/>
          <w:b/>
        </w:rPr>
        <w:t xml:space="preserve">Teacher Primary</w:t>
      </w:r>
      <w:r>
        <w:t xml:space="preserve">. As one of Canada's most diverse and rapidly growing metropolitan hubs, Toronto presents a unique set of challenges and opportunities for educators. This report details the instructional strategies employed, the management techniques utilized within primary-grade classrooms, and the personal professional growth achieved while navigating the specific curricular requirements outlined by Ontario Education in</w:t>
      </w:r>
      <w:r>
        <w:t xml:space="preserve"> </w:t>
      </w:r>
      <w:r>
        <w:rPr>
          <w:bCs/>
          <w:b/>
        </w:rPr>
        <w:t xml:space="preserve">Canada Toronto</w:t>
      </w:r>
      <w:r>
        <w:t xml:space="preserve">.</w:t>
      </w:r>
      <w:r>
        <w:t xml:space="preserve"> </w:t>
      </w:r>
      <w:r>
        <w:t xml:space="preserve">The transition from student-teacher to aspiring</w:t>
      </w:r>
      <w:r>
        <w:t xml:space="preserve"> </w:t>
      </w:r>
      <w:r>
        <w:rPr>
          <w:bCs/>
          <w:b/>
        </w:rPr>
        <w:t xml:space="preserve">Teacher Primary</w:t>
      </w:r>
      <w:r>
        <w:t xml:space="preserve"> </w:t>
      </w:r>
      <w:r>
        <w:t xml:space="preserve">is a critical juncture in any educator’s career. In the context of</w:t>
      </w:r>
      <w:r>
        <w:t xml:space="preserve"> </w:t>
      </w:r>
      <w:r>
        <w:rPr>
          <w:bCs/>
          <w:b/>
        </w:rPr>
        <w:t xml:space="preserve">Canada Toronto, this period is characterized by high expectations for inclusivity, cultural responsiveness, and academic rigour. The internship was situated in a public elementary school within the city, where the student body reflects the multicultural mosaic typical of modern Toronto. This diversity required a nuanced approach to lesson planning and classroom interaction, ensuring that every child felt represented and supported regardless of their linguistic or cultural background.</w:t>
      </w:r>
    </w:p>
    <w:bookmarkStart w:id="20" w:name="X4b798c9a705c16cb0a8513fa0669b1e158a4a9a"/>
    <w:p>
      <w:pPr>
        <w:pStyle w:val="Heading3"/>
      </w:pPr>
      <w:r>
        <w:t xml:space="preserve">II. Pedagogical Approach and Curriculum Implementation</w:t>
      </w:r>
    </w:p>
    <w:p>
      <w:pPr>
        <w:pStyle w:val="FirstParagraph"/>
      </w:pPr>
      <w:r>
        <w:t xml:space="preserve">.</w:t>
      </w:r>
      <w:r>
        <w:t xml:space="preserve"> </w:t>
      </w:r>
      <w:r>
        <w:t xml:space="preserve">A central pillar of this internship was the effective implementation of the Ontario Curriculum for Grades 1 through 6. As a</w:t>
      </w:r>
      <w:r>
        <w:t xml:space="preserve"> </w:t>
      </w:r>
      <w:r>
        <w:rPr>
          <w:bCs/>
          <w:b/>
        </w:rPr>
        <w:t xml:space="preserve">Teacher Primary</w:t>
      </w:r>
      <w:r>
        <w:t xml:space="preserve">, adhering to these guidelines is not merely an administrative task but a moral imperative to ensure equitable education for all students. The focus during this practicum was heavily weighted on Literacy and Numeracy, two foundational areas that require specialized instructional methods in the primary years.</w:t>
      </w:r>
      <w:r>
        <w:t xml:space="preserve"> </w:t>
      </w:r>
      <w:r>
        <w:t xml:space="preserve">In English Language Arts, the emphasis was placed on guided reading groups and differentiated instruction. Recognizing that students in Toronto classrooms often possess varying levels of English language proficiency due to recent immigration or ESL (English as a Second Language) needs, lesson plans were scaffolded to support emergent learners while still challenging advanced readers. Techniques such as shared writing and reader’s workshop were employed to foster a love for literature and critical thinking.</w:t>
      </w:r>
      <w:r>
        <w:t xml:space="preserve"> </w:t>
      </w:r>
      <w:r>
        <w:t xml:space="preserve">Similarly, in Mathematics, the approach shifted from rote memorization to conceptual understanding using concrete-pictorial-abstract methods. This aligns with current best practices in Ontario’s math curriculum reform. The role of</w:t>
      </w:r>
      <w:r>
        <w:t xml:space="preserve"> </w:t>
      </w:r>
      <w:r>
        <w:rPr>
          <w:bCs/>
          <w:b/>
        </w:rPr>
        <w:t xml:space="preserve">Teacher Primary</w:t>
      </w:r>
      <w:r>
        <w:t xml:space="preserve"> </w:t>
      </w:r>
      <w:r>
        <w:t xml:space="preserve">here involves facilitating hands-on learning experiences that allow children to manipulate physical objects before moving to abstract symbols. This pedagogical shift was particularly effective in the Toronto classroom setting, where visual and kinesthetic learners are common across all demographics.</w:t>
      </w:r>
    </w:p>
    <w:bookmarkEnd w:id="20"/>
    <w:bookmarkStart w:id="21" w:name="Xba6defbb0e03de6e2af91f3b43250e572b0c251"/>
    <w:p>
      <w:pPr>
        <w:pStyle w:val="Heading3"/>
      </w:pPr>
      <w:r>
        <w:t xml:space="preserve">III. Classroom Management and Student Well-being</w:t>
      </w:r>
    </w:p>
    <w:p>
      <w:pPr>
        <w:pStyle w:val="FirstParagraph"/>
      </w:pPr>
      <w:r>
        <w:t xml:space="preserve">.</w:t>
      </w:r>
      <w:r>
        <w:t xml:space="preserve"> </w:t>
      </w:r>
      <w:r>
        <w:t xml:space="preserve">Managing a primary classroom in</w:t>
      </w:r>
      <w:r>
        <w:t xml:space="preserve"> </w:t>
      </w:r>
      <w:r>
        <w:rPr>
          <w:bCs/>
          <w:b/>
        </w:rPr>
        <w:t xml:space="preserve">Canada Toronto</w:t>
      </w:r>
      <w:r>
        <w:t xml:space="preserve"> </w:t>
      </w:r>
      <w:r>
        <w:t xml:space="preserve">requires more than just academic instruction; it demands strong emotional intelligence and conflict resolution skills. The diverse socioeconomic backgrounds of students in Toronto mean that trauma-informed teaching practices are increasingly important. As an intern, I worked closely with the supervising teacher to implement positive behavioural interventions and supports (PBIS).</w:t>
      </w:r>
      <w:r>
        <w:t xml:space="preserve"> </w:t>
      </w:r>
      <w:r>
        <w:t xml:space="preserve">Establishing clear routines was paramount. Primary students thrive on predictability. From morning meetings to transition times between subjects, structured expectations helped create a safe learning environment. Additionally, social-emotional learning (SEL) was integrated into daily lessons. Activities focused on empathy, self-regulation, and community building were essential in fostering a classroom culture that mirrors the inclusive values of Toronto society. The</w:t>
      </w:r>
      <w:r>
        <w:t xml:space="preserve"> </w:t>
      </w:r>
      <w:r>
        <w:rPr>
          <w:bCs/>
          <w:b/>
        </w:rPr>
        <w:t xml:space="preserve">Teacher Primary</w:t>
      </w:r>
      <w:r>
        <w:t xml:space="preserve"> </w:t>
      </w:r>
      <w:r>
        <w:t xml:space="preserve">acts not only as an instructor but also as a mentor and caregiver, ensuring that students feel emotionally secure enough to take academic risks.</w:t>
      </w:r>
    </w:p>
    <w:bookmarkEnd w:id="21"/>
    <w:bookmarkStart w:id="22" w:name="iv.-collaboration-with-stakeholders"/>
    <w:p>
      <w:pPr>
        <w:pStyle w:val="Heading3"/>
      </w:pPr>
      <w:r>
        <w:t xml:space="preserve">IV. Collaboration with Stakeholders</w:t>
      </w:r>
    </w:p>
    <w:p>
      <w:pPr>
        <w:pStyle w:val="FirstParagraph"/>
      </w:pPr>
      <w:r>
        <w:t xml:space="preserve">.</w:t>
      </w:r>
      <w:r>
        <w:t xml:space="preserve"> </w:t>
      </w:r>
      <w:r>
        <w:t xml:space="preserve">Effective teaching does not occur in isolation. A significant portion of this internship involved collaboration with parents, guardians, special education teachers, and administrative staff. In the Toronto school system, parent engagement is highly valued due to the active involvement of community organizations and ethnic associations in local schools. Regular communication through digital platforms and face-to-face conferences allowed for a holistic view of each student’s progress.</w:t>
      </w:r>
      <w:r>
        <w:t xml:space="preserve"> </w:t>
      </w:r>
      <w:r>
        <w:t xml:space="preserve">Furthermore, working within an inclusive classroom required close coordination with educational assistants (EAs) and special education resource teachers. Differentiating instruction for students with Individual Education Plans (IEPs) is a core competency of the</w:t>
      </w:r>
      <w:r>
        <w:t xml:space="preserve"> </w:t>
      </w:r>
      <w:r>
        <w:rPr>
          <w:bCs/>
          <w:b/>
        </w:rPr>
        <w:t xml:space="preserve">Teacher Primary</w:t>
      </w:r>
      <w:r>
        <w:t xml:space="preserve">. This internship provided extensive experience in modifying curriculum expectations and assessment methods to accommodate diverse learning needs, ensuring that no student was left behind in the dynamic educational environment of</w:t>
      </w:r>
      <w:r>
        <w:t xml:space="preserve"> </w:t>
      </w:r>
      <w:r>
        <w:rPr>
          <w:bCs/>
          <w:b/>
        </w:rPr>
        <w:t xml:space="preserve">Canada Toronto.</w:t>
      </w:r>
    </w:p>
    <w:bookmarkEnd w:id="22"/>
    <w:bookmarkStart w:id="23" w:name="Xda0f2ebd170d4d09fdfe897babe74c6c2d6ad31"/>
    <w:p>
      <w:pPr>
        <w:pStyle w:val="Heading3"/>
      </w:pPr>
      <w:r>
        <w:t xml:space="preserve">V. Conclusion and Professional Reflection</w:t>
      </w:r>
    </w:p>
    <w:p>
      <w:pPr>
        <w:pStyle w:val="FirstParagraph"/>
      </w:pPr>
      <w:r>
        <w:t xml:space="preserve">.</w:t>
      </w:r>
      <w:r>
        <w:t xml:space="preserve"> </w:t>
      </w:r>
      <w:r>
        <w:t xml:space="preserve">In conclusion, this internship has been a transformative experience that has solidified my commitment to the profession of teaching. Navigating the complexities of being a</w:t>
      </w:r>
      <w:r>
        <w:t xml:space="preserve"> </w:t>
      </w:r>
      <w:r>
        <w:rPr>
          <w:bCs/>
          <w:b/>
        </w:rPr>
        <w:t xml:space="preserve">Teacher Primary</w:t>
      </w:r>
      <w:r>
        <w:t xml:space="preserve"> </w:t>
      </w:r>
      <w:r>
        <w:t xml:space="preserve">in</w:t>
      </w:r>
      <w:r>
        <w:t xml:space="preserve"> </w:t>
      </w:r>
      <w:r>
        <w:rPr>
          <w:bCs/>
          <w:b/>
        </w:rPr>
        <w:t xml:space="preserve">Canada Toronto</w:t>
      </w:r>
      <w:r>
        <w:t xml:space="preserve"> </w:t>
      </w:r>
      <w:r>
        <w:t xml:space="preserve">has taught me the value of adaptability, cultural humility, and continuous reflection. The exposure to diverse teaching methodologies and the rigorous standards of Ontario education have prepared me to meet the challenges of modern primary education.</w:t>
      </w:r>
      <w:r>
        <w:t xml:space="preserve"> </w:t>
      </w:r>
      <w:r>
        <w:t xml:space="preserve">Moving forward, I aim to continue developing my expertise in inclusive pedagogy and technology integration. The experience gained in this dynamic city has shown me that teaching is a powerful tool for social change and individual empowerment. I am confident that the skills acquired during this practicum will serve as a strong foundation for my future career as an educator dedicated to fostering lifelong learning in all students within the Canadian context.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Canada Toronto</dc:title>
  <dc:creator/>
  <dc:language>en</dc:language>
  <cp:keywords/>
  <dcterms:created xsi:type="dcterms:W3CDTF">2026-07-29T07:16:05Z</dcterms:created>
  <dcterms:modified xsi:type="dcterms:W3CDTF">2026-07-29T07:16:05Z</dcterms:modified>
</cp:coreProperties>
</file>

<file path=docProps/custom.xml><?xml version="1.0" encoding="utf-8"?>
<Properties xmlns="http://schemas.openxmlformats.org/officeDocument/2006/custom-properties" xmlns:vt="http://schemas.openxmlformats.org/officeDocument/2006/docPropsVTypes"/>
</file>