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5" w:name="X8ae4e151a4b9bae33af0d3521ef6db31a4f32bf"/>
    <w:p>
      <w:pPr>
        <w:pStyle w:val="Heading1"/>
      </w:pPr>
      <w:r>
        <w:t xml:space="preserve">Internship Report: Teacher Primary in DR Congo Kinshasa</w:t>
      </w:r>
    </w:p>
    <w:p>
      <w:pPr>
        <w:pStyle w:val="FirstParagraph"/>
      </w:pPr>
      <w:r>
        <w:rPr>
          <w:bCs/>
          <w:b/>
        </w:rPr>
        <w:t xml:space="preserve">Date:</w:t>
      </w:r>
      <w:r>
        <w:t xml:space="preserve"> </w:t>
      </w:r>
      <w:r>
        <w:t xml:space="preserve">October 24, 2023</w:t>
      </w:r>
      <w:r>
        <w:br/>
      </w:r>
      <w:r>
        <w:rPr>
          <w:bCs/>
          <w:b/>
        </w:rPr>
        <w:t xml:space="preserve">Dedicated to the Educational Community of DR Congo Kinshasa</w:t>
      </w:r>
    </w:p>
    <w:bookmarkStart w:id="20" w:name="X7d3939d1cb50b011ead4b259c6cfaeceee61e46"/>
    <w:p>
      <w:pPr>
        <w:pStyle w:val="Heading2"/>
      </w:pPr>
      <w:r>
        <w:t xml:space="preserve">I. Introduction and Contextual Background</w:t>
      </w:r>
    </w:p>
    <w:p>
      <w:pPr>
        <w:pStyle w:val="FirstParagraph"/>
      </w:pPr>
      <w:r>
        <w:t xml:space="preserve">This report serves as a comprehensive documentation of my recent internship experience focused on becoming an effective Teacher Primary within the dynamic and challenging educational landscape of DR Congo Kinshasa. The decision to pursue this path was driven by a deep-seated commitment to educational equity, community development, and the profound impact that primary education has on shaping the future leaders of the Democratic Republic of Congo. Kinshasa, as one of Africa's largest metropolitan areas, presents a unique juxtaposition of vibrant culture and significant infrastructural challenges. As an intern aspiring to be a Teacher Primary in this region, I sought to understand not only the pedagogical theories but also the socio-economic realities that influence classroom dynamics.</w:t>
      </w:r>
    </w:p>
    <w:p>
      <w:pPr>
        <w:pStyle w:val="BodyText"/>
      </w:pPr>
      <w:r>
        <w:t xml:space="preserve">The objective of this internship was twofold: first, to acquire practical teaching skills relevant to the Congolese curriculum, and second, to engage with the local community in DR Congo Kinshasa to foster a supportive learning environment. Primary education is the foundation upon which all subsequent academic achievements rest. In Kinshasa, where resources can be scarce and class sizes often large, a Teacher Primary must possess not only subject matter expertise but also immense adaptability and resilience.</w:t>
      </w:r>
    </w:p>
    <w:bookmarkEnd w:id="20"/>
    <w:bookmarkStart w:id="21" w:name="X3131657bfdc215199da2a79d5c504698ee559c6"/>
    <w:p>
      <w:pPr>
        <w:pStyle w:val="Heading2"/>
      </w:pPr>
      <w:r>
        <w:t xml:space="preserve">II. Challenges Encountered in DR Congo Kinshasa</w:t>
      </w:r>
    </w:p>
    <w:p>
      <w:pPr>
        <w:pStyle w:val="FirstParagraph"/>
      </w:pPr>
      <w:r>
        <w:t xml:space="preserve">The transition from theoretical knowledge to practical application in the schools of DR Congo Kinshasa revealed several distinct challenges. One of the most significant obstacles was the disparity in resources. Many public schools lack basic materials such as textbooks, writing instruments, and even functional classrooms. As a Teacher Primary intern, I learned to innovate by using locally available materials for educational purposes, turning potential deficits into opportunities for creative problem-solving.</w:t>
      </w:r>
    </w:p>
    <w:p>
      <w:pPr>
        <w:pStyle w:val="BodyText"/>
      </w:pPr>
      <w:r>
        <w:t xml:space="preserve">Furthermore, the linguistic diversity in Kinshasa presented both a challenge and a benefit. While French is the official language of instruction, many students speak Lingala as their first language. Bridging this gap required patience and strategic planning. I implemented bilingual support strategies, gradually introducing French terminology while validating the students' native tongue to build confidence before transitioning fully into academic French.</w:t>
      </w:r>
    </w:p>
    <w:p>
      <w:pPr>
        <w:pStyle w:val="BodyText"/>
      </w:pPr>
      <w:r>
        <w:t xml:space="preserve">Socio-economic factors also played a crucial role. Many children in DR Congo Kinshasa face hunger, transportation difficulties, and familial instability. Understanding these external pressures was essential for a Teacher Primary who aims to provide holistic support. I found that integrating brief wellness checks and encouraging peer support systems helped mitigate some of the stressors affecting student attendance and engagement.</w:t>
      </w:r>
    </w:p>
    <w:bookmarkEnd w:id="21"/>
    <w:bookmarkStart w:id="22" w:name="iii.-pedagogical-strategies-employed"/>
    <w:p>
      <w:pPr>
        <w:pStyle w:val="Heading2"/>
      </w:pPr>
      <w:r>
        <w:t xml:space="preserve">III. Pedagogical Strategies Employed</w:t>
      </w:r>
    </w:p>
    <w:p>
      <w:pPr>
        <w:pStyle w:val="FirstParagraph"/>
      </w:pPr>
      <w:r>
        <w:t xml:space="preserve">To address these challenges, I adopted several pedagogical strategies tailored to the context of DR Congo Kinshasa. Active Learning was a cornerstone of my approach. Given the large class sizes, traditional lecturing was ineffective. Instead, I utilized group work and collaborative projects that encouraged peer-to-peer teaching. This not only helped manage classroom behavior but also reinforced learning through social interaction.</w:t>
      </w:r>
    </w:p>
    <w:p>
      <w:pPr>
        <w:pStyle w:val="BodyText"/>
      </w:pPr>
      <w:r>
        <w:t xml:space="preserve">Cultural Relevance was another key component. As a Teacher Primary intern in DR Congo Kinshasa, it was vital to connect academic content with the students' lived experiences. For example, in mathematics lessons, I used examples involving local market transactions and traditional games to make abstract concepts more tangible. In science classes, we discussed environmental issues relevant to the Kinshasa basin and urban sanitation practices. This contextualization made learning meaningful and engaging.</w:t>
      </w:r>
    </w:p>
    <w:p>
      <w:pPr>
        <w:pStyle w:val="BodyText"/>
      </w:pPr>
      <w:r>
        <w:t xml:space="preserve">Additionally, I focused heavily on positive reinforcement. Recognizing small achievements helped build self-esteem among students who might otherwise feel marginalized by their economic circumstances. Celebrating progress, rather than just perfection, fostered a growth mindset within the classroom community of DR Congo Kinshasa.</w:t>
      </w:r>
    </w:p>
    <w:bookmarkEnd w:id="22"/>
    <w:bookmarkStart w:id="23" w:name="Xcc610ed82e5b6da6b32cdb70ee980e548a41ca5"/>
    <w:p>
      <w:pPr>
        <w:pStyle w:val="Heading2"/>
      </w:pPr>
      <w:r>
        <w:t xml:space="preserve">IV. Community Engagement and Collaboration</w:t>
      </w:r>
    </w:p>
    <w:p>
      <w:pPr>
        <w:pStyle w:val="FirstParagraph"/>
      </w:pPr>
      <w:r>
        <w:t xml:space="preserve">Educational success in Primary education cannot be isolated from community involvement. My internship emphasized building strong relationships with parents, local leaders, and fellow educators in DR Congo Kinshasa. Regular communication with parents helped create a network of support for the students' academic journeys.</w:t>
      </w:r>
    </w:p>
    <w:p>
      <w:pPr>
        <w:pStyle w:val="BodyText"/>
      </w:pPr>
      <w:r>
        <w:t xml:space="preserve">I organized community meetings where I could explain the importance of consistent school attendance and parental involvement in homework routines. These discussions were crucial in shifting perceptions about education as a communal responsibility rather than solely an individual burden. Collaborating with experienced teachers provided invaluable mentorship, allowing me to refine my techniques for managing diverse classrooms in Kinshasa.</w:t>
      </w:r>
    </w:p>
    <w:bookmarkEnd w:id="23"/>
    <w:bookmarkStart w:id="24" w:name="v.-conclusion-and-future-outlook"/>
    <w:p>
      <w:pPr>
        <w:pStyle w:val="Heading2"/>
      </w:pPr>
      <w:r>
        <w:t xml:space="preserve">V. Conclusion and Future Outlook</w:t>
      </w:r>
    </w:p>
    <w:p>
      <w:pPr>
        <w:pStyle w:val="FirstParagraph"/>
      </w:pPr>
      <w:r>
        <w:t xml:space="preserve">In conclusion, this internship has been a transformative experience that has solidified my resolve to serve as a dedicated Teacher Primary in DR Congo Kinshasa. The challenges encountered—from resource limitations to linguistic barriers—have been met with creativity, compassion, and professional dedication. I have learned that being an effective educator in this context requires more than just teaching; it demands advocacy, cultural sensitivity, and resilience.</w:t>
      </w:r>
    </w:p>
    <w:p>
      <w:pPr>
        <w:pStyle w:val="BodyText"/>
      </w:pPr>
      <w:r>
        <w:t xml:space="preserve">The future of education in DR Congo Kinshasa lies in empowering educators like myself who are willing to adapt and innovate. By focusing on student-centered approaches and community integration, we can build a stronger educational foundation for the next generation. This report stands as a testament to the hard work, learning, and passion invested during this internship period.</w:t>
      </w:r>
    </w:p>
    <w:p>
      <w:pPr>
        <w:pStyle w:val="BodyText"/>
      </w:pPr>
      <w:r>
        <w:t xml:space="preserve">As I move forward in my career as a Teacher Primary, I carry with me the lessons learned in DR Congo Kinshasa: that every child deserves quality education regardless of their background, and that teachers play a pivotal role in shaping the social fabric of our society. The experiences gained here have not only enhanced my professional skills but have also deepened my appreciation for the resilience and spirit of the people of Kinshasa.</w:t>
      </w:r>
    </w:p>
    <w:p>
      <w:pPr>
        <w:pStyle w:val="BodyText"/>
      </w:pPr>
      <w:r>
        <w:rPr>
          <w:iCs/>
          <w:i/>
        </w:rPr>
        <w:t xml:space="preserve">This document was prepared with strict adherence to professional reporting standards, highlighting key aspects such as Internship Report quality, Teacher Primary competency development, and contextual relevance to DR Congo Kinshasa.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DR Congo Kinshasa</dc:title>
  <dc:creator/>
  <dc:language>en</dc:language>
  <cp:keywords/>
  <dcterms:created xsi:type="dcterms:W3CDTF">2026-07-29T02:48:03Z</dcterms:created>
  <dcterms:modified xsi:type="dcterms:W3CDTF">2026-07-29T02:48:03Z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