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52dfe42c41d7b2a2b3e3e49d12c28bd119581fd"/>
    <w:p>
      <w:pPr>
        <w:pStyle w:val="Heading1"/>
      </w:pPr>
      <w:r>
        <w:t xml:space="preserve">An Internship Report on Teacher Primary Practices in Ivory Coast Abidjan</w:t>
      </w:r>
    </w:p>
    <w:p>
      <w:pPr>
        <w:pStyle w:val="FirstParagraph"/>
      </w:pPr>
      <w:r>
        <w:rPr>
          <w:bCs/>
          <w:b/>
        </w:rPr>
        <w:t xml:space="preserve">Student Intern:</w:t>
      </w:r>
      <w:r>
        <w:t xml:space="preserve"> </w:t>
      </w:r>
      <w:r>
        <w:t xml:space="preserve">[Your Name]</w:t>
      </w:r>
    </w:p>
    <w:p>
      <w:pPr>
        <w:pStyle w:val="BodyText"/>
      </w:pPr>
      <w:r>
        <w:rPr>
          <w:bCs/>
          <w:b/>
        </w:rPr>
        <w:t xml:space="preserve">Institution Hosted:</w:t>
      </w:r>
      <w:r>
        <w:t xml:space="preserve"> </w:t>
      </w:r>
      <w:r>
        <w:t xml:space="preserve">École Primaire Public de Cocody, Abidjan</w:t>
      </w:r>
    </w:p>
    <w:p>
      <w:pPr>
        <w:pStyle w:val="BodyText"/>
      </w:pPr>
      <w:r>
        <w:rPr>
          <w:bCs/>
          <w:b/>
        </w:rPr>
        <w:t xml:space="preserve">Dates of Internship:</w:t>
      </w:r>
      <w:r>
        <w:t xml:space="preserve"> </w:t>
      </w:r>
      <w:r>
        <w:t xml:space="preserve">September 1, 2023 – November 30, 2023</w:t>
      </w:r>
    </w:p>
    <w:p>
      <w:pPr>
        <w:pStyle w:val="BodyText"/>
      </w:pPr>
      <w:r>
        <w:rPr>
          <w:bCs/>
          <w:b/>
        </w:rPr>
        <w:t xml:space="preserve">Mentor Teacher:</w:t>
      </w:r>
      <w:r>
        <w:t xml:space="preserve"> </w:t>
      </w:r>
      <w:r>
        <w:t xml:space="preserve">Monsieur Jean-Baptiste Koffi</w:t>
      </w:r>
    </w:p>
    <w:bookmarkStart w:id="20" w:name="X7d3939d1cb50b011ead4b259c6cfaeceee61e46"/>
    <w:p>
      <w:pPr>
        <w:pStyle w:val="Heading2"/>
      </w:pPr>
      <w:r>
        <w:t xml:space="preserve">I. Introduction and Contextual Background</w:t>
      </w:r>
    </w:p>
    <w:p>
      <w:pPr>
        <w:pStyle w:val="FirstParagraph"/>
      </w:pPr>
      <w:r>
        <w:t xml:space="preserve">The purpose of this document is to present a comprehensive analysis of my internship experience as a future educator within the educational framework of Ivory Coast Abidjan. This report details the pedagogical strategies, cultural adaptations, and professional challenges encountered while fulfilling the role of a Teacher Primary intern. The city of Abidjan serves as the economic capital and a bustling metropolitan hub in Côte d'Ivoire, presenting a unique microcosm of socioeconomic diversity that directly influences classroom dynamics.</w:t>
      </w:r>
    </w:p>
    <w:p>
      <w:pPr>
        <w:pStyle w:val="BodyText"/>
      </w:pPr>
      <w:r>
        <w:t xml:space="preserve">My placement was at an public primary school located in the Cocody district, one of Abidjan’s most populated areas. The environment provided a critical opportunity to observe and participate in the daily operations of a</w:t>
      </w:r>
      <w:r>
        <w:t xml:space="preserve"> </w:t>
      </w:r>
      <w:r>
        <w:rPr>
          <w:bCs/>
          <w:b/>
        </w:rPr>
        <w:t xml:space="preserve">Ivory Coast Abidjan</w:t>
      </w:r>
      <w:r>
        <w:t xml:space="preserve"> </w:t>
      </w:r>
      <w:r>
        <w:t xml:space="preserve">educational institution. Understanding the local context is paramount; therefore, this report emphasizes how global pedagogical theories are adapted to fit the specific cultural and linguistic realities of students in this region.</w:t>
      </w:r>
    </w:p>
    <w:bookmarkEnd w:id="20"/>
    <w:bookmarkStart w:id="21" w:name="Xf26b16b7ab9b318e4a50edc32aa2e789a1c32b3"/>
    <w:p>
      <w:pPr>
        <w:pStyle w:val="Heading2"/>
      </w:pPr>
      <w:r>
        <w:t xml:space="preserve">II. Objectives and Professional Responsibilities</w:t>
      </w:r>
    </w:p>
    <w:p>
      <w:pPr>
        <w:pStyle w:val="FirstParagraph"/>
      </w:pPr>
      <w:r>
        <w:t xml:space="preserve">The primary objective of my internship was to bridge the gap between theoretical university studies on child development and practical classroom management. Specifically, I aimed to:</w:t>
      </w:r>
    </w:p>
    <w:p>
      <w:pPr>
        <w:numPr>
          <w:ilvl w:val="0"/>
          <w:numId w:val="1001"/>
        </w:numPr>
        <w:pStyle w:val="Compact"/>
      </w:pPr>
      <w:r>
        <w:rPr>
          <w:bCs/>
          <w:b/>
        </w:rPr>
        <w:t xml:space="preserve">Mastery of Curriculum Implementation:</w:t>
      </w:r>
      <w:r>
        <w:t xml:space="preserve"> </w:t>
      </w:r>
      <w:r>
        <w:t xml:space="preserve">Understand how the national curriculum mandated by the Ivorian Ministry of National Education is applied at the primary level in Abidjan.</w:t>
      </w:r>
    </w:p>
    <w:p>
      <w:pPr>
        <w:numPr>
          <w:ilvl w:val="0"/>
          <w:numId w:val="1001"/>
        </w:numPr>
        <w:pStyle w:val="Compact"/>
      </w:pPr>
      <w:r>
        <w:rPr>
          <w:bCs/>
          <w:b/>
        </w:rPr>
        <w:t xml:space="preserve">Cultural Competency:</w:t>
      </w:r>
      <w:r>
        <w:t xml:space="preserve"> </w:t>
      </w:r>
      <w:r>
        <w:t xml:space="preserve">Develop strategies to engage students who come from diverse linguistic backgrounds, including French (the official language), Nouchi (street slang prevalent in Abidjan), and various local languages such as Dioula and Baoulé.</w:t>
      </w:r>
    </w:p>
    <w:p>
      <w:pPr>
        <w:numPr>
          <w:ilvl w:val="0"/>
          <w:numId w:val="1001"/>
        </w:numPr>
        <w:pStyle w:val="Compact"/>
      </w:pPr>
      <w:r>
        <w:rPr>
          <w:bCs/>
          <w:b/>
        </w:rPr>
        <w:t xml:space="preserve">Classroom Management:</w:t>
      </w:r>
      <w:r>
        <w:t xml:space="preserve"> </w:t>
      </w:r>
      <w:r>
        <w:t xml:space="preserve">Learn effective discipline and motivation techniques that respect Ivorian cultural norms of respect for elders while fostering a child-centered learning environment.</w:t>
      </w:r>
    </w:p>
    <w:p>
      <w:pPr>
        <w:pStyle w:val="FirstParagraph"/>
      </w:pPr>
      <w:r>
        <w:t xml:space="preserve">In my role as a Teacher Primary intern, I was responsible for assisting in the preparation of lesson plans, supervising morning assemblies, and eventually taking full charge of classes in Mathematics and French Language Arts. This responsibility required a deep understanding of the developmental stages typical for children aged 6 to 11.</w:t>
      </w:r>
    </w:p>
    <w:bookmarkEnd w:id="21"/>
    <w:bookmarkStart w:id="24" w:name="Xf67d46437a5024edc540d88d3bba0f3dce2466a"/>
    <w:p>
      <w:pPr>
        <w:pStyle w:val="Heading2"/>
      </w:pPr>
      <w:r>
        <w:t xml:space="preserve">III. Pedagogical Approach and Cultural Adaptation</w:t>
      </w:r>
    </w:p>
    <w:p>
      <w:pPr>
        <w:pStyle w:val="FirstParagraph"/>
      </w:pPr>
      <w:r>
        <w:t xml:space="preserve">The experience of teaching as a Teacher Primary intern in Ivory Coast Abidjan highlighted the importance of "contextualized pedagogy." In many Western educational models, there is a strong emphasis on individualistic achievement. However, in Abidjan’s schools, community and collective effort are highly valued. I learned to structure group activities that leveraged peer-to-peer learning, which resonated well with the students.</w:t>
      </w:r>
    </w:p>
    <w:bookmarkStart w:id="22" w:name="linguistic-challenges-and-solutions"/>
    <w:p>
      <w:pPr>
        <w:pStyle w:val="Heading3"/>
      </w:pPr>
      <w:r>
        <w:t xml:space="preserve">Linguistic Challenges and Solutions</w:t>
      </w:r>
    </w:p>
    <w:p>
      <w:pPr>
        <w:pStyle w:val="FirstParagraph"/>
      </w:pPr>
      <w:r>
        <w:t xml:space="preserve">One of the most significant challenges was the language barrier. While French is the medium of instruction in primary schools, many students from lower-income neighborhoods in Abidjan speak Nouchi or their mother tongue at home. Early in my internship, I noticed that students struggled with reading comprehension not because they lacked intelligence, but because they lacked exposure to academic French.</w:t>
      </w:r>
    </w:p>
    <w:p>
      <w:pPr>
        <w:pStyle w:val="BodyText"/>
      </w:pPr>
      <w:r>
        <w:t xml:space="preserve">To address this, I collaborated with my mentor teacher to incorporate translanguaging strategies. We allowed students to discuss complex concepts in their native languages before presenting them in French. This approach validated their identity and eased the transition into formal academic language. It also helped build trust between the intern and the students, showing that we respected their linguistic heritage while striving for mastery of French.</w:t>
      </w:r>
    </w:p>
    <w:bookmarkEnd w:id="22"/>
    <w:bookmarkStart w:id="23" w:name="cultural-integration"/>
    <w:p>
      <w:pPr>
        <w:pStyle w:val="Heading3"/>
      </w:pPr>
      <w:r>
        <w:t xml:space="preserve">Cultural Integration</w:t>
      </w:r>
    </w:p>
    <w:p>
      <w:pPr>
        <w:pStyle w:val="FirstParagraph"/>
      </w:pPr>
      <w:r>
        <w:t xml:space="preserve">In Ivory Coast Abidjan, relationships are central. The concept of "Sociabilité Ivoirienne" implies that education is not just about academics but also about social integration. As a Teacher Primary intern, I participated in local festivals and school events outside of regular hours. This visibility was crucial; it showed the community that I was invested in their children’s future beyond the classroom walls. For instance, during the annual end-of-year festival, helping to organize cultural dances allowed me to connect with parents who might otherwise have been intimidated by a foreign or urban-centric teacher.</w:t>
      </w:r>
    </w:p>
    <w:bookmarkEnd w:id="23"/>
    <w:bookmarkEnd w:id="24"/>
    <w:bookmarkStart w:id="25" w:name="X334c9733c96d5bba7ad2e222392402b6c0f22c4"/>
    <w:p>
      <w:pPr>
        <w:pStyle w:val="Heading2"/>
      </w:pPr>
      <w:r>
        <w:t xml:space="preserve">IV. Challenges Faced in Ivory Coast Abidjan</w:t>
      </w:r>
    </w:p>
    <w:p>
      <w:pPr>
        <w:pStyle w:val="FirstParagraph"/>
      </w:pPr>
      <w:r>
        <w:t xml:space="preserve">The setting of Ivory Coast Abidjan presents specific infrastructural and administrative challenges that any Teacher Primary must navigate. One major issue was resource scarcity. In many public schools in Abidjan, textbooks are shared among multiple students, and digital resources are limited or non-existent.</w:t>
      </w:r>
    </w:p>
    <w:p>
      <w:pPr>
        <w:pStyle w:val="BodyText"/>
      </w:pPr>
      <w:r>
        <w:t xml:space="preserve">This lack of resources forced me to become highly creative in my instructional design. I learned to create visual aids using locally available materials such as cardboard, recycled paper, and natural objects found in the schoolyard. This practice of "low-tech" teaching proved to be surprisingly effective, as it made abstract concepts tangible for primary students.</w:t>
      </w:r>
    </w:p>
    <w:p>
      <w:pPr>
        <w:pStyle w:val="BodyText"/>
      </w:pPr>
      <w:r>
        <w:t xml:space="preserve">Another challenge was the large class sizes. It is common in Abidjan’s public schools to have 50 or more students per classroom. Managing discipline in such a crowded environment requires firmness and clear routines. I learned that consistency was key; any perceived leniency could lead to chaos, while excessive harshness could stifle engagement. Finding the balance required observing how veteran teachers in Ivory Coast Abidjan handled authority with dignity rather than aggression.</w:t>
      </w:r>
    </w:p>
    <w:bookmarkEnd w:id="25"/>
    <w:bookmarkStart w:id="26" w:name="X9e0c7ff2d0ba5a60e9c156b301c35eea2bc6b39"/>
    <w:p>
      <w:pPr>
        <w:pStyle w:val="Heading2"/>
      </w:pPr>
      <w:r>
        <w:t xml:space="preserve">V. Personal Growth and Professional Development</w:t>
      </w:r>
    </w:p>
    <w:p>
      <w:pPr>
        <w:pStyle w:val="FirstParagraph"/>
      </w:pPr>
      <w:r>
        <w:t xml:space="preserve">This internship was transformative for my professional identity as a Teacher Primary intern. It moved me from viewing teaching as merely the transmission of knowledge to understanding it as a holistic social intervention. I developed patience, adaptability, and a deep appreciation for the resilience of Ivorian children.</w:t>
      </w:r>
    </w:p>
    <w:p>
      <w:pPr>
        <w:pStyle w:val="BodyText"/>
      </w:pPr>
      <w:r>
        <w:t xml:space="preserve">I also gained insight into the administrative side of being an educator in Ivory Coast Abidjan. Understanding the hierarchy within the school system, from the headteacher to local educational inspectors, helped me navigate professional protocols effectively. I learned that communication with parents must be respectful and formal, often conducted through written notes or scheduled meetings at specific times designated by school policy.</w:t>
      </w:r>
    </w:p>
    <w:bookmarkEnd w:id="26"/>
    <w:bookmarkStart w:id="27" w:name="vi.-conclusion"/>
    <w:p>
      <w:pPr>
        <w:pStyle w:val="Heading2"/>
      </w:pPr>
      <w:r>
        <w:t xml:space="preserve">VI. Conclusion</w:t>
      </w:r>
    </w:p>
    <w:p>
      <w:pPr>
        <w:pStyle w:val="FirstParagraph"/>
      </w:pPr>
      <w:r>
        <w:t xml:space="preserve">In conclusion, my internship as a Teacher Primary intern in Ivory Coast Abidjan was an invaluable experience that enriched both my pedagogical skills and my cultural awareness. The unique socio-economic landscape of Abidjan provided a rigorous testing ground for educational theories, forcing me to adapt global best practices to local realities.</w:t>
      </w:r>
    </w:p>
    <w:p>
      <w:pPr>
        <w:pStyle w:val="BodyText"/>
      </w:pPr>
      <w:r>
        <w:t xml:space="preserve">The challenges of resource management, linguistic diversity, and large class sizes were significant, but they also offered opportunities for innovation and deeper connection with the student body. By embracing the cultural values of community respect and relational pedagogy prevalent in Ivory Coast Abidjan, I was able to create an inclusive learning environment. This report serves as a testament to the complexity and reward of primary education in this vibrant West African context. Moving forward, I intend to carry these lessons with me, advocating for equitable educational practices that honor the cultural identity of every child.</w:t>
      </w:r>
    </w:p>
    <w:p>
      <w:pPr>
        <w:pStyle w:val="BodyText"/>
      </w:pPr>
      <w:r>
        <w:t xml:space="preserve">End of Report | Internship Documentation for Ivory Coast Abidjan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Ivory Coast Abidjan</dc:title>
  <dc:creator/>
  <dc:language>en</dc:language>
  <cp:keywords/>
  <dcterms:created xsi:type="dcterms:W3CDTF">2026-07-29T16:55:24Z</dcterms:created>
  <dcterms:modified xsi:type="dcterms:W3CDTF">2026-07-29T16:55:24Z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