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Primary</w:t>
      </w:r>
      <w:r>
        <w:t xml:space="preserve"> </w:t>
      </w:r>
      <w:r>
        <w:t xml:space="preserve">Education</w:t>
      </w:r>
      <w:r>
        <w:t xml:space="preserve"> </w:t>
      </w:r>
      <w:r>
        <w:t xml:space="preserve">in</w:t>
      </w:r>
      <w:r>
        <w:t xml:space="preserve"> </w:t>
      </w:r>
      <w:r>
        <w:t xml:space="preserve">Dakar,</w:t>
      </w:r>
      <w:r>
        <w:t xml:space="preserve"> </w:t>
      </w:r>
      <w:r>
        <w:t xml:space="preserve">Senegal</w:t>
      </w:r>
    </w:p>
    <w:bookmarkStart w:id="20" w:name="X24b99db759081afa4a364abe309e93c032805a4"/>
    <w:p>
      <w:pPr>
        <w:pStyle w:val="Heading1"/>
      </w:pPr>
      <w:r>
        <w:t xml:space="preserve">Internship Report: Primary Education in Dakar, Senegal</w:t>
      </w:r>
    </w:p>
    <w:p>
      <w:pPr>
        <w:pStyle w:val="FirstParagraph"/>
      </w:pPr>
      <w:r>
        <w:rPr>
          <w:bCs/>
          <w:b/>
        </w:rPr>
        <w:t xml:space="preserve">Date:</w:t>
      </w:r>
      <w:r>
        <w:t xml:space="preserve"> </w:t>
      </w:r>
      <w:r>
        <w:t xml:space="preserve">May 2024</w:t>
      </w:r>
    </w:p>
    <w:p>
      <w:pPr>
        <w:pStyle w:val="BodyText"/>
      </w:pPr>
      <w:r>
        <w:rPr>
          <w:bCs/>
          <w:b/>
        </w:rPr>
        <w:t xml:space="preserve">Candidate:</w:t>
      </w:r>
      <w:r>
        <w:t xml:space="preserve">[Your Name]</w:t>
      </w:r>
    </w:p>
    <w:p>
      <w:pPr>
        <w:pStyle w:val="BodyText"/>
      </w:pPr>
      <w:r>
        <w:rPr>
          <w:bCs/>
          <w:b/>
        </w:rPr>
        <w:t xml:space="preserve">Institution:</w:t>
      </w:r>
      <w:r>
        <w:t xml:space="preserve">[Name of University/College]</w:t>
      </w:r>
    </w:p>
    <w:bookmarkEnd w:id="20"/>
    <w:bookmarkStart w:id="21" w:name="X7d3939d1cb50b011ead4b259c6cfaeceee61e46"/>
    <w:p>
      <w:pPr>
        <w:pStyle w:val="Heading2"/>
      </w:pPr>
      <w:r>
        <w:t xml:space="preserve">I. Introduction and Contextual Background</w:t>
      </w:r>
    </w:p>
    <w:p>
      <w:pPr>
        <w:pStyle w:val="FirstParagraph"/>
      </w:pPr>
      <w:r>
        <w:t xml:space="preserve">The objective of this report is to document my experiences, observations, and professional growth during a comprehensive teaching internship conducted within the educational landscape of Dakar. This period was pivotal in bridging the gap between theoretical pedagogical knowledge acquired in academic settings and the practical realities faced by educators on the ground. The choice of</w:t>
      </w:r>
      <w:r>
        <w:t xml:space="preserve"> </w:t>
      </w:r>
      <w:r>
        <w:rPr>
          <w:bCs/>
          <w:b/>
        </w:rPr>
        <w:t xml:space="preserve">Senegal Dakar</w:t>
      </w:r>
      <w:r>
        <w:t xml:space="preserve"> </w:t>
      </w:r>
      <w:r>
        <w:t xml:space="preserve">as the location for this fieldwork was driven by its status as a major economic and cultural hub in West Africa, presenting a unique microcosm of both modern educational initiatives and traditional challenges.</w:t>
      </w:r>
    </w:p>
    <w:p>
      <w:pPr>
        <w:pStyle w:val="BodyText"/>
      </w:pPr>
      <w:r>
        <w:t xml:space="preserve">The primary focus of this internship was to serve as an Assistant</w:t>
      </w:r>
      <w:r>
        <w:t xml:space="preserve"> </w:t>
      </w:r>
      <w:r>
        <w:rPr>
          <w:bCs/>
          <w:b/>
        </w:rPr>
        <w:t xml:space="preserve">Teacher Primary</w:t>
      </w:r>
      <w:r>
        <w:t xml:space="preserve">, supporting lead educators in delivering the national curriculum while adapting to the specific socio-cultural dynamics of the region. The report outlines the methodological approach, daily activities, challenges encountered, and significant insights gained regarding early childhood development and primary education in a rapidly urbanizing environment.</w:t>
      </w:r>
    </w:p>
    <w:bookmarkEnd w:id="21"/>
    <w:bookmarkStart w:id="24" w:name="X6bbe09e45043bfb10dfd0608451a7cb74100413"/>
    <w:p>
      <w:pPr>
        <w:pStyle w:val="Heading2"/>
      </w:pPr>
      <w:r>
        <w:t xml:space="preserve">II. Professional Responsibilities and Pedagogical Approach</w:t>
      </w:r>
    </w:p>
    <w:p>
      <w:pPr>
        <w:pStyle w:val="FirstParagraph"/>
      </w:pPr>
      <w:r>
        <w:t xml:space="preserve">As an intern designated for</w:t>
      </w:r>
      <w:r>
        <w:t xml:space="preserve"> </w:t>
      </w:r>
      <w:r>
        <w:rPr>
          <w:bCs/>
          <w:b/>
        </w:rPr>
        <w:t xml:space="preserve">Primary Teacher</w:t>
      </w:r>
      <w:r>
        <w:t xml:space="preserve">-level duties, my role extended beyond mere classroom assistance. I was entrusted with designing supplementary lesson plans that aligned with the Senegalese Ministry of National Education’s standards. The curriculum in</w:t>
      </w:r>
      <w:r>
        <w:t xml:space="preserve"> </w:t>
      </w:r>
      <w:r>
        <w:rPr>
          <w:bCs/>
          <w:b/>
        </w:rPr>
        <w:t xml:space="preserve">Senegal Dakar</w:t>
      </w:r>
      <w:r>
        <w:t xml:space="preserve">, as in other regions, emphasizes literacy and numeracy from a very young age, but it also places a strong emphasis on values such as civic responsibility and cultural heritage.</w:t>
      </w:r>
    </w:p>
    <w:bookmarkStart w:id="22" w:name="a.-curriculum-adaptation"/>
    <w:p>
      <w:pPr>
        <w:pStyle w:val="Heading3"/>
      </w:pPr>
      <w:r>
        <w:t xml:space="preserve">A. Curriculum Adaptation</w:t>
      </w:r>
    </w:p>
    <w:p>
      <w:pPr>
        <w:pStyle w:val="FirstParagraph"/>
      </w:pPr>
      <w:r>
        <w:t xml:space="preserve">One of the most critical aspects of being an effective</w:t>
      </w:r>
      <w:r>
        <w:t xml:space="preserve"> </w:t>
      </w:r>
      <w:r>
        <w:rPr>
          <w:bCs/>
          <w:b/>
        </w:rPr>
        <w:t xml:space="preserve">Teacher Primary</w:t>
      </w:r>
      <w:r>
        <w:t xml:space="preserve"> </w:t>
      </w:r>
      <w:r>
        <w:t xml:space="preserve">in this context is the ability to adapt standardized materials to diverse learning needs. Students in Dakar classrooms often come from varying socioeconomic backgrounds. Some students possess access to digital resources, while others rely solely on oral traditions and physical textbooks. I developed interactive teaching aids using low-cost materials, ensuring that learning remained engaging regardless of resource availability.</w:t>
      </w:r>
    </w:p>
    <w:bookmarkEnd w:id="22"/>
    <w:bookmarkStart w:id="23" w:name="b.-language-dynamics"/>
    <w:p>
      <w:pPr>
        <w:pStyle w:val="Heading3"/>
      </w:pPr>
      <w:r>
        <w:t xml:space="preserve">B. Language Dynamics</w:t>
      </w:r>
    </w:p>
    <w:p>
      <w:pPr>
        <w:pStyle w:val="FirstParagraph"/>
      </w:pPr>
      <w:r>
        <w:t xml:space="preserve">The linguistic landscape in</w:t>
      </w:r>
      <w:r>
        <w:t xml:space="preserve"> </w:t>
      </w:r>
      <w:r>
        <w:rPr>
          <w:bCs/>
          <w:b/>
        </w:rPr>
        <w:t xml:space="preserve">Senegal Dakar</w:t>
      </w:r>
      <w:r>
        <w:t xml:space="preserve"> </w:t>
      </w:r>
      <w:r>
        <w:t xml:space="preserve">is complex. While French is the official language of instruction in primary schools, Wolof serves as the lingua franca for social interaction and often influences classroom dynamics during peer-to-peer learning activities. As a</w:t>
      </w:r>
      <w:r>
        <w:t xml:space="preserve"> </w:t>
      </w:r>
      <w:r>
        <w:rPr>
          <w:bCs/>
          <w:b/>
        </w:rPr>
        <w:t xml:space="preserve">Teacher Primary</w:t>
      </w:r>
      <w:r>
        <w:t xml:space="preserve">, I learned to navigate this bilingual reality respectfully, using code-switching strategically to clarify complex concepts without undermining the formal French curriculum.</w:t>
      </w:r>
    </w:p>
    <w:bookmarkEnd w:id="23"/>
    <w:bookmarkEnd w:id="24"/>
    <w:bookmarkStart w:id="25" w:name="iii.-challenges-encountered-in-dakar"/>
    <w:p>
      <w:pPr>
        <w:pStyle w:val="Heading2"/>
      </w:pPr>
      <w:r>
        <w:t xml:space="preserve">III. Challenges Encountered in Dakar</w:t>
      </w:r>
    </w:p>
    <w:p>
      <w:pPr>
        <w:pStyle w:val="FirstParagraph"/>
      </w:pPr>
      <w:r>
        <w:t xml:space="preserve">The urban density of</w:t>
      </w:r>
      <w:r>
        <w:t xml:space="preserve"> </w:t>
      </w:r>
      <w:r>
        <w:rPr>
          <w:bCs/>
          <w:b/>
        </w:rPr>
        <w:t xml:space="preserve">Senegal Dakar</w:t>
      </w:r>
      <w:r>
        <w:t xml:space="preserve"> </w:t>
      </w:r>
      <w:r>
        <w:t xml:space="preserve">presents specific logistical and pedagogical challenges that differ significantly from rural educational settings. During my internship, I observed several key hurdles:</w:t>
      </w:r>
    </w:p>
    <w:p>
      <w:pPr>
        <w:numPr>
          <w:ilvl w:val="0"/>
          <w:numId w:val="1001"/>
        </w:numPr>
        <w:pStyle w:val="Compact"/>
      </w:pPr>
      <w:r>
        <w:rPr>
          <w:bCs/>
          <w:b/>
        </w:rPr>
        <w:t xml:space="preserve">Classroom Overcrowding:</w:t>
      </w:r>
      <w:r>
        <w:t xml:space="preserve">Potential solutions for small class sizes are often difficult to implement in public schools in Dakar due to high population density and limited infrastructure. Managing a class of 60+ students requires exceptional classroom management skills and innovative grouping strategies.</w:t>
      </w:r>
    </w:p>
    <w:p>
      <w:pPr>
        <w:numPr>
          <w:ilvl w:val="0"/>
          <w:numId w:val="1001"/>
        </w:numPr>
        <w:pStyle w:val="Compact"/>
      </w:pPr>
      <w:r>
        <w:rPr>
          <w:bCs/>
          <w:b/>
        </w:rPr>
        <w:t xml:space="preserve">Socioeconomic Disparities:</w:t>
      </w:r>
      <w:r>
        <w:t xml:space="preserve">The gap between elite private institutions and under-resourced public schools is stark. As a</w:t>
      </w:r>
      <w:r>
        <w:t xml:space="preserve"> </w:t>
      </w:r>
      <w:r>
        <w:rPr>
          <w:bCs/>
          <w:b/>
        </w:rPr>
        <w:t xml:space="preserve">Teacher Primary</w:t>
      </w:r>
      <w:r>
        <w:t xml:space="preserve">, it was emotionally challenging yet professionally rewarding to work within a resource-constrained environment, focusing on maximizing human interaction as the primary teaching tool.</w:t>
      </w:r>
    </w:p>
    <w:p>
      <w:pPr>
        <w:numPr>
          <w:ilvl w:val="0"/>
          <w:numId w:val="1001"/>
        </w:numPr>
        <w:pStyle w:val="Compact"/>
      </w:pPr>
      <w:r>
        <w:rPr>
          <w:bCs/>
          <w:b/>
        </w:rPr>
        <w:t xml:space="preserve">Cultural Integration:</w:t>
      </w:r>
      <w:r>
        <w:t xml:space="preserve">Educating children in</w:t>
      </w:r>
      <w:r>
        <w:t xml:space="preserve"> </w:t>
      </w:r>
      <w:r>
        <w:rPr>
          <w:bCs/>
          <w:b/>
        </w:rPr>
        <w:t xml:space="preserve">Senegal Dakar</w:t>
      </w:r>
      <w:r>
        <w:t xml:space="preserve"> </w:t>
      </w:r>
      <w:r>
        <w:t xml:space="preserve">requires an deep understanding of local customs and community expectations. Engaging parents was a significant part of my role, requiring patience and cultural sensitivity to build trust with families who may be skeptical of non-local educational methods.</w:t>
      </w:r>
    </w:p>
    <w:bookmarkEnd w:id="25"/>
    <w:bookmarkStart w:id="26" w:name="Xf18f85615ecb1c4b82fa52e0c7536917cadc855"/>
    <w:p>
      <w:pPr>
        <w:pStyle w:val="Heading2"/>
      </w:pPr>
      <w:r>
        <w:t xml:space="preserve">IV. Key Observations on Child Development</w:t>
      </w:r>
    </w:p>
    <w:p>
      <w:pPr>
        <w:pStyle w:val="FirstParagraph"/>
      </w:pPr>
      <w:r>
        <w:t xml:space="preserve">The children in</w:t>
      </w:r>
      <w:r>
        <w:t xml:space="preserve"> </w:t>
      </w:r>
      <w:r>
        <w:rPr>
          <w:bCs/>
          <w:b/>
        </w:rPr>
        <w:t xml:space="preserve">Sénégal Dakar</w:t>
      </w:r>
      <w:r>
        <w:t xml:space="preserve"> </w:t>
      </w:r>
      <w:r>
        <w:t xml:space="preserve">exhibited remarkable resilience and adaptability. The concept of "primary education" here is not merely academic but serves as a vital socialization hub. I observed that group-based learning activities were far more effective than individualistic drills, reflecting the communal nature of Senegalese society.</w:t>
      </w:r>
    </w:p>
    <w:p>
      <w:pPr>
        <w:pStyle w:val="BodyText"/>
      </w:pPr>
      <w:r>
        <w:t xml:space="preserve">Furthermore, the role of play in early primary education cannot be overstated. In many instances, structured play was used effectively to introduce mathematical concepts and scientific inquiry. This aligns with global best practices in</w:t>
      </w:r>
      <w:r>
        <w:t xml:space="preserve"> </w:t>
      </w:r>
      <w:r>
        <w:rPr>
          <w:bCs/>
          <w:b/>
        </w:rPr>
        <w:t xml:space="preserve">Primary Teacher</w:t>
      </w:r>
      <w:r>
        <w:t xml:space="preserve"> </w:t>
      </w:r>
      <w:r>
        <w:t xml:space="preserve">training but required specific adaptation to the local context where space for recreation is limited.</w:t>
      </w:r>
    </w:p>
    <w:bookmarkEnd w:id="26"/>
    <w:bookmarkStart w:id="27" w:name="v.-personal-and-professional-growth"/>
    <w:p>
      <w:pPr>
        <w:pStyle w:val="Heading2"/>
      </w:pPr>
      <w:r>
        <w:t xml:space="preserve">V. Personal and Professional Growth</w:t>
      </w:r>
    </w:p>
    <w:p>
      <w:pPr>
        <w:pStyle w:val="FirstParagraph"/>
      </w:pPr>
      <w:r>
        <w:t xml:space="preserve">This internship profoundly shaped my professional identity. Working as an intern in</w:t>
      </w:r>
      <w:r>
        <w:t xml:space="preserve"> </w:t>
      </w:r>
      <w:r>
        <w:rPr>
          <w:bCs/>
          <w:b/>
        </w:rPr>
        <w:t xml:space="preserve">Sénégal Dakar</w:t>
      </w:r>
      <w:r>
        <w:t xml:space="preserve"> </w:t>
      </w:r>
      <w:r>
        <w:t xml:space="preserve">taught me that effective teaching is less about the perfection of lesson plans and more about the quality of relationships built with students, colleagues, and parents.</w:t>
      </w:r>
    </w:p>
    <w:p>
      <w:pPr>
        <w:pStyle w:val="BodyText"/>
      </w:pPr>
      <w:r>
        <w:t xml:space="preserve">I developed a heightened sense of cultural humility. Understanding the history and current realities of</w:t>
      </w:r>
      <w:r>
        <w:t xml:space="preserve"> </w:t>
      </w:r>
      <w:r>
        <w:rPr>
          <w:bCs/>
          <w:b/>
        </w:rPr>
        <w:t xml:space="preserve">Sénégal Dakar</w:t>
      </w:r>
      <w:r>
        <w:t xml:space="preserve"> </w:t>
      </w:r>
      <w:r>
        <w:t xml:space="preserve">allowed me to connect better with my students. I learned that patience is not just a virtue but a pedagogical strategy. The energy and enthusiasm of the students in</w:t>
      </w:r>
      <w:r>
        <w:t xml:space="preserve"> </w:t>
      </w:r>
      <w:r>
        <w:rPr>
          <w:bCs/>
          <w:b/>
        </w:rPr>
        <w:t xml:space="preserve">Sénégal Dakar</w:t>
      </w:r>
      <w:r>
        <w:t xml:space="preserve">, despite systemic challenges, were inspiring and reinforced my commitment to the field of primary education.</w:t>
      </w:r>
    </w:p>
    <w:bookmarkEnd w:id="27"/>
    <w:bookmarkStart w:id="28" w:name="vi.-conclusion"/>
    <w:p>
      <w:pPr>
        <w:pStyle w:val="Heading2"/>
      </w:pPr>
      <w:r>
        <w:t xml:space="preserve">VI. Conclusion</w:t>
      </w:r>
    </w:p>
    <w:p>
      <w:pPr>
        <w:pStyle w:val="FirstParagraph"/>
      </w:pPr>
      <w:r>
        <w:t xml:space="preserve">In conclusion, this internship report serves as a testament to the complexities and rewards of teaching in an urban African context. The experience of serving as a</w:t>
      </w:r>
      <w:r>
        <w:t xml:space="preserve"> </w:t>
      </w:r>
      <w:r>
        <w:rPr>
          <w:bCs/>
          <w:b/>
        </w:rPr>
        <w:t xml:space="preserve">Teacher Primary</w:t>
      </w:r>
      <w:r>
        <w:t xml:space="preserve"> </w:t>
      </w:r>
      <w:r>
        <w:t xml:space="preserve">intern in</w:t>
      </w:r>
      <w:r>
        <w:t xml:space="preserve"> </w:t>
      </w:r>
      <w:r>
        <w:rPr>
          <w:bCs/>
          <w:b/>
        </w:rPr>
        <w:t xml:space="preserve">Sénégal Dakar</w:t>
      </w:r>
      <w:r>
        <w:t xml:space="preserve"> </w:t>
      </w:r>
      <w:r>
        <w:t xml:space="preserve">(Senegal Dakar)</w:t>
      </w:r>
      <w:r>
        <w:t xml:space="preserve"> </w:t>
      </w:r>
      <w:r>
        <w:t xml:space="preserve">has equipped me with invaluable skills in adaptability, cross-cultural communication, and resourceful pedagogy.</w:t>
      </w:r>
    </w:p>
    <w:p>
      <w:pPr>
        <w:pStyle w:val="BodyText"/>
      </w:pPr>
      <w:r>
        <w:t xml:space="preserve">The educational ecosystem in</w:t>
      </w:r>
      <w:r>
        <w:t xml:space="preserve"> </w:t>
      </w:r>
      <w:r>
        <w:rPr>
          <w:bCs/>
          <w:b/>
        </w:rPr>
        <w:t xml:space="preserve">Sénégal Dakar</w:t>
      </w:r>
      <w:r>
        <w:t xml:space="preserve"> </w:t>
      </w:r>
      <w:r>
        <w:t xml:space="preserve">is dynamic and evolving. It requires educators who are not only knowledgeable about curriculum standards but also deeply empathetic to the socio-economic realities of their students. This internship has confirmed my passion for primary education and has prepared me to contribute meaningfully to the development of future generations, whether in Senegal or in other multicultural educational environments globally.</w:t>
      </w:r>
    </w:p>
    <w:p>
      <w:pPr>
        <w:pStyle w:val="BodyText"/>
      </w:pPr>
      <w:r>
        <w:rPr>
          <w:iCs/>
          <w:i/>
        </w:rPr>
        <w:t xml:space="preserve">This document was generated as part of the academic requirements for the Internship Program. All names have been anonymized where necessary to protect student privacy.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Primary Education in Dakar, Senegal</dc:title>
  <dc:creator/>
  <dc:language>en</dc:language>
  <cp:keywords/>
  <dcterms:created xsi:type="dcterms:W3CDTF">2026-07-29T08:34:25Z</dcterms:created>
  <dcterms:modified xsi:type="dcterms:W3CDTF">2026-07-29T08:34:25Z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