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2" w:name="i-n-t-e-r-n-s-h-i-p-r-e-p-o-r-t"/>
    <w:p>
      <w:pPr>
        <w:pStyle w:val="Heading1"/>
      </w:pPr>
      <w:r>
        <w:rPr>
          <w:bCs/>
          <w:b/>
        </w:rPr>
        <w:t xml:space="preserve">I n t e r n s h i p R e p o r t</w:t>
      </w:r>
      <w:r>
        <w:br/>
      </w:r>
    </w:p>
    <w:p>
      <w:pPr>
        <w:pStyle w:val="FirstParagraph"/>
      </w:pPr>
      <w:r>
        <w:rPr>
          <w:iCs/>
          <w:i/>
        </w:rPr>
        <w:t xml:space="preserve">Date of Report: October 24, 2023</w:t>
      </w:r>
      <w:r>
        <w:br/>
      </w:r>
      <w:r>
        <w:rPr>
          <w:iCs/>
          <w:i/>
        </w:rPr>
        <w:t xml:space="preserve">Prepared by: [Your Name]</w:t>
      </w:r>
      <w:r>
        <w:br/>
      </w:r>
      <w:r>
        <w:rPr>
          <w:iCs/>
          <w:i/>
        </w:rPr>
        <w:t xml:space="preserve">Position Held: Teacher Primary Intern</w:t>
      </w:r>
      <w:r>
        <w:br/>
      </w:r>
      <w:hyperlink w:anchor="Xa39a3ee5e6b4b0d3255bfef95601890afd80709">
        <w:r>
          <w:rPr>
            <w:rStyle w:val="Hyperlink"/>
            <w:bCs/>
            <w:b/>
          </w:rPr>
          <w:t xml:space="preserve">L</w:t>
        </w:r>
        <w:r>
          <w:rPr>
            <w:rStyle w:val="Hyperlink"/>
          </w:rPr>
          <w:t xml:space="preserve">a</w:t>
        </w:r>
        <w:r>
          <w:rPr>
            <w:rStyle w:val="Hyperlink"/>
            <w:bCs/>
            <w:b/>
          </w:rPr>
          <w:t xml:space="preserve">t</w:t>
        </w:r>
        <w:r>
          <w:rPr>
            <w:rStyle w:val="Hyperlink"/>
          </w:rPr>
          <w:t xml:space="preserve">i</w:t>
        </w:r>
        <w:r>
          <w:rPr>
            <w:rStyle w:val="Hyperlink"/>
            <w:bCs/>
            <w:b/>
          </w:rPr>
          <w:t xml:space="preserve">n:b</w:t>
        </w:r>
        <w:hyperlink w:anchor="Xa39a3ee5e6b4b0d3255bfef95601890afd80709">
          <w:r>
            <w:rPr>
              <w:rStyle w:val="Hyperlink"/>
              <w:bCs/>
              <w:b/>
            </w:rPr>
            <w:t xml:space="preserve">Turkey Ankara</w:t>
          </w:r>
        </w:hyperlink>
        <w:r>
          <w:rPr>
            <w:rStyle w:val="Hyperlink"/>
            <w:bCs/>
            <w:b/>
          </w:rPr>
          <w:t xml:space="preserve">b</w:t>
        </w:r>
      </w:hyperlink>
    </w:p>
    <w:p>
      <w:r>
        <w:pict>
          <v:rect style="width:0;height:1.5pt" o:hralign="center" o:hrstd="t" o:hr="t"/>
        </w:pict>
      </w:r>
    </w:p>
    <w:bookmarkStart w:id="20" w:name="i.-executive-summary"/>
    <w:p>
      <w:pPr>
        <w:pStyle w:val="Heading2"/>
      </w:pPr>
      <w:r>
        <w:t xml:space="preserve">I. Executive Summary</w:t>
      </w:r>
    </w:p>
    <w:p>
      <w:pPr>
        <w:pStyle w:val="FirstParagraph"/>
      </w:pPr>
      <w:r>
        <w:t xml:space="preserve">The purpose of this</w:t>
      </w:r>
      <w:r>
        <w:t xml:space="preserve"> </w:t>
      </w:r>
      <w:r>
        <w:rPr>
          <w:bCs/>
          <w:b/>
        </w:rPr>
        <w:t xml:space="preserve">Internship Report</w:t>
      </w:r>
      <w:r>
        <w:t xml:space="preserve"> </w:t>
      </w:r>
      <w:r>
        <w:t xml:space="preserve">is to detail the experiences, observations, and professional developments achieved during my tenure as a</w:t>
      </w:r>
      <w:r>
        <w:t xml:space="preserve"> </w:t>
      </w:r>
      <w:r>
        <w:rPr>
          <w:bCs/>
          <w:b/>
        </w:rPr>
        <w:t xml:space="preserve">Teacher Primarye Intern in Turkey Ankara.</w:t>
      </w:r>
      <w:r>
        <w:br/>
      </w:r>
      <w:r>
        <w:t xml:space="preserve">This document serves as a comprehensive review of the pedagogical strategies employed, cultural adaptations made, and educational insights gained within the dynamic academic environment of Ankara. The internship period provided a unique opportunity to bridge theoretical educational knowledge with practical application in a multicultural setting.</w:t>
      </w:r>
    </w:p>
    <w:p>
      <w:pPr>
        <w:pStyle w:val="BodyText"/>
      </w:pPr>
      <w:r>
        <w:t xml:space="preserve">The primary objective was to support lead teachers in Grade 4 classrooms, assist in curriculum development aligned with the Turkish Ministry of National Education standards, and foster an inclusive learning environment for students from diverse backgrounds. Through this</w:t>
      </w:r>
      <w:r>
        <w:t xml:space="preserve"> </w:t>
      </w:r>
      <w:r>
        <w:rPr>
          <w:bCs/>
          <w:b/>
        </w:rPr>
        <w:t xml:space="preserve">Internship Report</w:t>
      </w:r>
      <w:r>
        <w:t xml:space="preserve">, I aim to highlight the challenges faced and solutions implemented while navigating the specific educational landscape of Turkey Ankara.</w:t>
      </w:r>
    </w:p>
    <w:bookmarkEnd w:id="20"/>
    <w:bookmarkStart w:id="21" w:name="X2072a2937b2b85f7a85ad6abdd11977fd5c1d40"/>
    <w:p>
      <w:pPr>
        <w:pStyle w:val="Heading2"/>
      </w:pPr>
      <w:r>
        <w:t xml:space="preserve">II. Contextual Overview: The Educational Landscape in Turkey Ankara</w:t>
      </w:r>
    </w:p>
    <w:p>
      <w:pPr>
        <w:pStyle w:val="FirstParagraph"/>
      </w:pPr>
      <w:r>
        <w:t xml:space="preserve">Ankara, as the capital city of</w:t>
      </w:r>
    </w:p>
    <w:p>
      <w:pPr>
        <w:pStyle w:val="BodyText"/>
      </w:pPr>
      <w:r>
        <w:rPr>
          <w:bCs/>
          <w:b/>
        </w:rPr>
        <w:t xml:space="preserve">T</w:t>
      </w:r>
      <w:r>
        <w:t xml:space="preserve">a</w:t>
      </w:r>
      <w:r>
        <w:rPr>
          <w:bCs/>
          <w:b/>
        </w:rPr>
        <w:t xml:space="preserve">r</w:t>
      </w:r>
      <w:r>
        <w:t xml:space="preserve">k</w:t>
      </w:r>
    </w:p>
    <w:p>
      <w:pPr>
        <w:pStyle w:val="BodyText"/>
      </w:pPr>
      <w:r>
        <w:t xml:space="preserve">eb</w:t>
      </w:r>
      <w:hyperlink w:anchor="Xa39a3ee5e6b4b0d3255bfef95601890afd80709">
        <w:r>
          <w:rPr>
            <w:rStyle w:val="Hyperlink"/>
          </w:rPr>
          <w:t xml:space="preserve">Turkey</w:t>
        </w:r>
      </w:hyperlink>
      <w:r>
        <w:t xml:space="preserve">b, serves as a hub for educational innovation and diversity. Unlike other regions, the student population in</w:t>
      </w:r>
      <w:r>
        <w:t xml:space="preserve"> </w:t>
      </w:r>
      <w:r>
        <w:rPr>
          <w:bCs/>
          <w:b/>
        </w:rPr>
        <w:t xml:space="preserve">Turkey Ankara</w:t>
      </w:r>
      <w:r>
        <w:t xml:space="preserve"> </w:t>
      </w:r>
      <w:r>
        <w:t xml:space="preserve">reflects a wide spectrum of socioeconomic backgrounds, including children of diplomats, military personnel, and local families. This diversity presented both challenges and opportunities for my role as a</w:t>
      </w:r>
    </w:p>
    <w:p>
      <w:pPr>
        <w:pStyle w:val="BodyText"/>
      </w:pPr>
      <w:r>
        <w:t xml:space="preserve">e</w:t>
      </w:r>
      <w:r>
        <w:rPr>
          <w:bCs/>
          <w:b/>
        </w:rPr>
        <w:t xml:space="preserve">a</w:t>
      </w:r>
      <w:r>
        <w:t xml:space="preserve">t</w:t>
      </w:r>
    </w:p>
    <w:p>
      <w:pPr>
        <w:pStyle w:val="BodyText"/>
      </w:pPr>
      <w:r>
        <w:t xml:space="preserve">ch</w:t>
      </w:r>
      <w:r>
        <w:br/>
      </w:r>
    </w:p>
    <w:p>
      <w:pPr>
        <w:pStyle w:val="BodyText"/>
      </w:pPr>
      <w:r>
        <w:t xml:space="preserve">The national curriculum emphasizes critical thinking, civic awareness, and bilingual proficiency. As an intern aiming to become a qualified</w:t>
      </w:r>
      <w:r>
        <w:t xml:space="preserve"> </w:t>
      </w:r>
      <w:r>
        <w:rPr>
          <w:bCs/>
          <w:b/>
        </w:rPr>
        <w:t xml:space="preserve">Teacher Primary</w:t>
      </w:r>
      <w:r>
        <w:t xml:space="preserve">, understanding the local context was crucial. I observed that schools in Ankara are increasingly integrating technology into primary education, moving away from rote memorization toward student-centered learning methodologies.</w:t>
      </w:r>
    </w:p>
    <w:bookmarkEnd w:id="21"/>
    <w:bookmarkStart w:id="24" w:name="iii.-roles-and-responsibilities"/>
    <w:p>
      <w:pPr>
        <w:pStyle w:val="Heading2"/>
      </w:pPr>
      <w:r>
        <w:t xml:space="preserve">III. Roles and Responsibilities</w:t>
      </w:r>
    </w:p>
    <w:p>
      <w:pPr>
        <w:pStyle w:val="FirstParagraph"/>
      </w:pPr>
      <w:hyperlink w:anchor="Xa39a3ee5e6b4b0d3255bfef95601890afd80709">
        <w:r>
          <w:rPr>
            <w:rStyle w:val="Hyperlink"/>
            <w:bCs/>
            <w:b/>
          </w:rPr>
          <w:t xml:space="preserve">F</w:t>
        </w:r>
        <w:r>
          <w:rPr>
            <w:rStyle w:val="Hyperlink"/>
          </w:rPr>
          <w:t xml:space="preserve">i</w:t>
        </w:r>
        <w:r>
          <w:rPr>
            <w:rStyle w:val="Hyperlink"/>
            <w:bCs/>
            <w:b/>
          </w:rPr>
          <w:t xml:space="preserve">r</w:t>
        </w:r>
        <w:r>
          <w:rPr>
            <w:rStyle w:val="Hyperlink"/>
          </w:rPr>
          <w:t xml:space="preserve">s</w:t>
        </w:r>
      </w:hyperlink>
      <w:r>
        <w:t xml:space="preserve">tly, my role involved classroom assistance. I supported the lead teacher in managing daily routines, ensuring that the transition between classes was smooth and efficient. In</w:t>
      </w:r>
      <w:r>
        <w:t xml:space="preserve"> </w:t>
      </w:r>
      <w:r>
        <w:rPr>
          <w:bCs/>
          <w:b/>
        </w:rPr>
        <w:t xml:space="preserve">Turkey Ankara</w:t>
      </w:r>
      <w:r>
        <w:t xml:space="preserve"> </w:t>
      </w:r>
      <w:r>
        <w:t xml:space="preserve">, schools often have tight schedules, and maintaining discipline while fostering a friendly atmosphere is a delicate balance.</w:t>
      </w:r>
    </w:p>
    <w:p>
      <w:pPr>
        <w:pStyle w:val="BodyText"/>
      </w:pPr>
      <w:r>
        <w:t xml:space="preserve">Secondly, I was tasked with lesson planning support. Under the guidance of my mentor, I developed supplementary materials for Mathematics and Science lessons tailored to primary students. These materials incorporated visual aids and interactive elements to cater to various learning styles.</w:t>
      </w:r>
    </w:p>
    <w:bookmarkStart w:id="22" w:name="a.-curriculum-alignment"/>
    <w:p>
      <w:pPr>
        <w:pStyle w:val="Heading3"/>
      </w:pPr>
      <w:r>
        <w:t xml:space="preserve">A. Curriculum Alignment</w:t>
      </w:r>
    </w:p>
    <w:p>
      <w:pPr>
        <w:pStyle w:val="FirstParagraph"/>
      </w:pPr>
      <w:r>
        <w:t xml:space="preserve">One of the most significant aspects of this</w:t>
      </w:r>
      <w:r>
        <w:t xml:space="preserve"> </w:t>
      </w:r>
      <w:r>
        <w:rPr>
          <w:bCs/>
          <w:b/>
        </w:rPr>
        <w:t xml:space="preserve">Internship Report</w:t>
      </w:r>
      <w:r>
        <w:t xml:space="preserve"> </w:t>
      </w:r>
      <w:r>
        <w:t xml:space="preserve">is the adaptation of lesson plans. In Turkey, the Ministry of National Education sets strict guidelines for primary education. I worked closely with my supervisor to ensure that all activities met these standards while remaining engaging for young learners in</w:t>
      </w:r>
      <w:r>
        <w:t xml:space="preserve"> </w:t>
      </w:r>
      <w:hyperlink w:anchor="Xa39a3ee5e6b4b0d3255bfef95601890afd80709">
        <w:r>
          <w:rPr>
            <w:rStyle w:val="Hyperlink"/>
            <w:bCs/>
            <w:b/>
          </w:rPr>
          <w:t xml:space="preserve">Turkey Ankara</w:t>
        </w:r>
        <w:r>
          <w:rPr>
            <w:rStyle w:val="Hyperlink"/>
          </w:rPr>
          <w:t xml:space="preserve">r.</w:t>
        </w:r>
      </w:hyperlink>
    </w:p>
    <w:bookmarkEnd w:id="22"/>
    <w:bookmarkStart w:id="23" w:name="b.-student-engagement-strategies"/>
    <w:p>
      <w:pPr>
        <w:pStyle w:val="Heading3"/>
      </w:pPr>
      <w:r>
        <w:t xml:space="preserve">B. Student Engagement Strategies</w:t>
      </w:r>
    </w:p>
    <w:p>
      <w:pPr>
        <w:pStyle w:val="FirstParagraph"/>
      </w:pPr>
      <w:r>
        <w:t xml:space="preserve">As a</w:t>
      </w:r>
      <w:r>
        <w:t xml:space="preserve"> </w:t>
      </w:r>
      <w:r>
        <w:rPr>
          <w:bCs/>
          <w:b/>
        </w:rPr>
        <w:t xml:space="preserve">Teacher Primary</w:t>
      </w:r>
      <w:r>
        <w:t xml:space="preserve">, engagement is key. I implemented group-based learning activities where students collaborated on projects related to local history and geography of Ankara. This not only enhanced their academic understanding but also instilled a sense of pride in their city.</w:t>
      </w:r>
    </w:p>
    <w:bookmarkEnd w:id="23"/>
    <w:bookmarkEnd w:id="24"/>
    <w:bookmarkStart w:id="28" w:name="X7508a5d394fdcb3c7c7c42191e0698e9272dc56"/>
    <w:p>
      <w:pPr>
        <w:pStyle w:val="Heading2"/>
      </w:pPr>
      <w:r>
        <w:t xml:space="preserve">IV. Challenges Encountered and Solutions Implemented</w:t>
      </w:r>
    </w:p>
    <w:p>
      <w:pPr>
        <w:pStyle w:val="FirstParagraph"/>
      </w:pPr>
      <w:r>
        <w:t xml:space="preserve">The transition into the Turkish educational system presented several hurdles, which are detailed below for reflection within this</w:t>
      </w:r>
      <w:r>
        <w:t xml:space="preserve"> </w:t>
      </w:r>
      <w:r>
        <w:rPr>
          <w:bCs/>
          <w:b/>
        </w:rPr>
        <w:t xml:space="preserve">Internship Report</w:t>
      </w:r>
      <w:r>
        <w:t xml:space="preserve">.</w:t>
      </w:r>
    </w:p>
    <w:bookmarkStart w:id="25" w:name="a.-language-barriers"/>
    <w:p>
      <w:pPr>
        <w:pStyle w:val="Heading3"/>
      </w:pPr>
      <w:r>
        <w:t xml:space="preserve">A. Language Barriers</w:t>
      </w:r>
    </w:p>
    <w:p>
      <w:pPr>
        <w:pStyle w:val="FirstParagraph"/>
      </w:pPr>
      <w:r>
        <w:t xml:space="preserve">While many educators in Ankara speak English, the primary instruction language is Turkish. For my first month, communication with students outside of English classes was limited. To overcome this, I enrolled in intensive Turkish language courses and actively engaged with colleagues to improve my linguistic proficiency. This effort significantly enhanced my ability to connect with students on a personal level.</w:t>
      </w:r>
    </w:p>
    <w:bookmarkEnd w:id="25"/>
    <w:bookmarkStart w:id="26" w:name="Xb02d01435698a8be56865896a59d6302bd5dfed"/>
    <w:p>
      <w:pPr>
        <w:pStyle w:val="Heading3"/>
      </w:pPr>
      <w:r>
        <w:t xml:space="preserve">B. Cultural Differences in Classroom Dynamics</w:t>
      </w:r>
    </w:p>
    <w:p>
      <w:pPr>
        <w:pStyle w:val="FirstParagraph"/>
      </w:pPr>
      <w:r>
        <w:t xml:space="preserve">In</w:t>
      </w:r>
      <w:r>
        <w:t xml:space="preserve"> </w:t>
      </w:r>
      <w:r>
        <w:rPr>
          <w:bCs/>
          <w:b/>
        </w:rPr>
        <w:t xml:space="preserve">Turkey Ankara</w:t>
      </w:r>
      <w:r>
        <w:t xml:space="preserve">, respect for authority is deeply ingrained. Students initially were hesitant to participate actively in open discussions, which are common in Western primary education models. To address this, I introduced structured debate sessions with clear guidelines, gradually encouraging more vocal participation without overwhelming the students.</w:t>
      </w:r>
    </w:p>
    <w:bookmarkEnd w:id="26"/>
    <w:bookmarkStart w:id="27" w:name="c.-adapting-teaching-methods"/>
    <w:p>
      <w:pPr>
        <w:pStyle w:val="Heading3"/>
      </w:pPr>
      <w:r>
        <w:t xml:space="preserve">C. Adapting Teaching Methods</w:t>
      </w:r>
    </w:p>
    <w:p>
      <w:pPr>
        <w:pStyle w:val="FirstParagraph"/>
      </w:pPr>
      <w:r>
        <w:t xml:space="preserve">As a prospective</w:t>
      </w:r>
      <w:r>
        <w:t xml:space="preserve"> </w:t>
      </w:r>
      <w:r>
        <w:rPr>
          <w:bCs/>
          <w:b/>
        </w:rPr>
        <w:t xml:space="preserve">Teacher Primary</w:t>
      </w:r>
      <w:r>
        <w:t xml:space="preserve">, I had to adapt my teaching style to fit the rigid structure of Turkish schools. Initially, my lesson plans were too flexible. Through feedback from mentors, I learned to balance structure with creativity, ensuring that learning objectives were met efficiently.</w:t>
      </w:r>
    </w:p>
    <w:bookmarkEnd w:id="27"/>
    <w:bookmarkEnd w:id="28"/>
    <w:bookmarkStart w:id="29" w:name="Xc6afad053f4541bd07983c43dd464e07159a908"/>
    <w:p>
      <w:pPr>
        <w:pStyle w:val="Heading2"/>
      </w:pPr>
      <w:r>
        <w:t xml:space="preserve">V. Key Learnings and Professional Development</w:t>
      </w:r>
    </w:p>
    <w:p>
      <w:pPr>
        <w:pStyle w:val="FirstParagraph"/>
      </w:pPr>
      <w:r>
        <w:t xml:space="preserve">This internship has been transformative for my professional growth. The following key learnings are highlighted in this</w:t>
      </w:r>
      <w:r>
        <w:t xml:space="preserve"> </w:t>
      </w:r>
      <w:r>
        <w:rPr>
          <w:bCs/>
          <w:b/>
        </w:rPr>
        <w:t xml:space="preserve">Internship Report</w:t>
      </w:r>
      <w:r>
        <w:t xml:space="preserve">:</w:t>
      </w:r>
    </w:p>
    <w:p>
      <w:pPr>
        <w:numPr>
          <w:ilvl w:val="0"/>
          <w:numId w:val="1001"/>
        </w:numPr>
        <w:pStyle w:val="Compact"/>
      </w:pPr>
      <w:r>
        <w:t xml:space="preserve">Cultural Competence: Working in</w:t>
      </w:r>
      <w:r>
        <w:t xml:space="preserve"> </w:t>
      </w:r>
      <w:hyperlink w:anchor="Xa39a3ee5e6b4b0d3255bfef95601890afd80709">
        <w:r>
          <w:rPr>
            <w:rStyle w:val="Hyperlink"/>
            <w:bCs/>
            <w:b/>
          </w:rPr>
          <w:t xml:space="preserve">Turkey Ankara</w:t>
        </w:r>
        <w:r>
          <w:rPr>
            <w:rStyle w:val="Hyperlink"/>
          </w:rPr>
          <w:t xml:space="preserve">r.</w:t>
        </w:r>
      </w:hyperlink>
      <w:r>
        <w:t xml:space="preserve">bhas taught me the importance of cultural sensitivity in education. Understanding local customs, holidays, and social norms is essential for building trust with parents and students.</w:t>
      </w:r>
    </w:p>
    <w:p>
      <w:pPr>
        <w:numPr>
          <w:ilvl w:val="0"/>
          <w:numId w:val="1001"/>
        </w:numPr>
        <w:pStyle w:val="Compact"/>
      </w:pPr>
      <w:r>
        <w:t xml:space="preserve">Pedagogical Flexibility: I learned that effective teaching requires adapting to the needs of diverse learners. In a</w:t>
      </w:r>
      <w:r>
        <w:t xml:space="preserve"> </w:t>
      </w:r>
      <w:r>
        <w:rPr>
          <w:bCs/>
          <w:b/>
        </w:rPr>
        <w:t xml:space="preserve">Teacher Primary</w:t>
      </w:r>
      <w:r>
        <w:t xml:space="preserve"> </w:t>
      </w:r>
      <w:r>
        <w:t xml:space="preserve">setting, patience and creativity are just as important as subject matter expertise.</w:t>
      </w:r>
    </w:p>
    <w:p>
      <w:pPr>
        <w:numPr>
          <w:ilvl w:val="0"/>
          <w:numId w:val="1001"/>
        </w:numPr>
        <w:pStyle w:val="Compact"/>
      </w:pPr>
      <w:r>
        <w:t xml:space="preserve">Collaborative Spirit: The educational community in Ankara is highly collaborative. Regular meetings with teachers provided valuable insights into best practices for classroom management and student assessment.</w:t>
      </w:r>
    </w:p>
    <w:bookmarkEnd w:id="29"/>
    <w:bookmarkStart w:id="30" w:name="vi.-impact-on-students"/>
    <w:p>
      <w:pPr>
        <w:pStyle w:val="Heading2"/>
      </w:pPr>
      <w:r>
        <w:t xml:space="preserve">VI. Impact on Students</w:t>
      </w:r>
    </w:p>
    <w:p>
      <w:pPr>
        <w:pStyle w:val="FirstParagraph"/>
      </w:pPr>
      <w:r>
        <w:t xml:space="preserve">The impact of my interventions was measurable through increased student participation rates in class discussions and improved performance in group projects. Students expressed appreciation for the interactive nature of our lessons, particularly those involving local Ankara landmarks and cultural events. This feedback reinforced the importance of contextualizing education to make it relevant to students' lives.</w:t>
      </w:r>
    </w:p>
    <w:bookmarkEnd w:id="30"/>
    <w:bookmarkStart w:id="31" w:name="vii.-conclusion"/>
    <w:p>
      <w:pPr>
        <w:pStyle w:val="Heading2"/>
      </w:pPr>
      <w:r>
        <w:t xml:space="preserve">VII. Conclusion</w:t>
      </w:r>
    </w:p>
    <w:p>
      <w:pPr>
        <w:pStyle w:val="FirstParagraph"/>
      </w:pPr>
      <w:r>
        <w:t xml:space="preserve">In conclusion, this</w:t>
      </w:r>
      <w:r>
        <w:t xml:space="preserve"> </w:t>
      </w:r>
      <w:r>
        <w:rPr>
          <w:bCs/>
          <w:b/>
        </w:rPr>
        <w:t xml:space="preserve">Internship Report</w:t>
      </w:r>
      <w:r>
        <w:t xml:space="preserve"> </w:t>
      </w:r>
      <w:r>
        <w:t xml:space="preserve">summarizes a period of significant professional and personal growth. Serving as a</w:t>
      </w:r>
    </w:p>
    <w:p>
      <w:pPr>
        <w:pStyle w:val="BodyText"/>
      </w:pPr>
      <w:r>
        <w:t xml:space="preserve">e</w:t>
      </w:r>
      <w:r>
        <w:rPr>
          <w:bCs/>
          <w:b/>
        </w:rPr>
        <w:t xml:space="preserve">a</w:t>
      </w:r>
      <w:r>
        <w:t xml:space="preserve">t</w:t>
      </w:r>
    </w:p>
    <w:p>
      <w:pPr>
        <w:pStyle w:val="BodyText"/>
      </w:pPr>
      <w:r>
        <w:t xml:space="preserve">cb in Turkey Ankara has provided me with invaluable insights into the Turkish educational system and the nuances of primary education in a multicultural urban setting.</w:t>
      </w:r>
    </w:p>
    <w:p>
      <w:pPr>
        <w:pStyle w:val="BodyText"/>
      </w:pPr>
      <w:r>
        <w:t xml:space="preserve">The experience has solidified my commitment to becoming an effective</w:t>
      </w:r>
      <w:r>
        <w:t xml:space="preserve"> </w:t>
      </w:r>
      <w:r>
        <w:rPr>
          <w:bCs/>
          <w:b/>
        </w:rPr>
        <w:t xml:space="preserve">Teacher Primary</w:t>
      </w:r>
      <w:r>
        <w:t xml:space="preserve">. I have gained practical skills in curriculum development, classroom management, and cross-cultural communication. The challenges faced in</w:t>
      </w:r>
      <w:r>
        <w:t xml:space="preserve"> </w:t>
      </w:r>
      <w:hyperlink w:anchor="Xa39a3ee5e6b4b0d3255bfef95601890afd80709">
        <w:r>
          <w:rPr>
            <w:rStyle w:val="Hyperlink"/>
            <w:bCs/>
            <w:b/>
          </w:rPr>
          <w:t xml:space="preserve">Turkey Ankara</w:t>
        </w:r>
        <w:r>
          <w:rPr>
            <w:rStyle w:val="Hyperlink"/>
          </w:rPr>
          <w:t xml:space="preserve">r.</w:t>
        </w:r>
      </w:hyperlink>
      <w:r>
        <w:t xml:space="preserve">bhave equipped me with the resilience and adaptability necessary for a career in international education.</w:t>
      </w:r>
    </w:p>
    <w:p>
      <w:pPr>
        <w:pStyle w:val="BodyText"/>
      </w:pPr>
      <w:r>
        <w:t xml:space="preserve">I extend my sincere gratitude to the staff of [School Name] for their guidance and support during this internship. Their mentorship has been instrumental in shaping my professional identity. I look forward to applying these learnings in future educational endeavors, contributing positively to the field of primary teaching on a global scale.</w:t>
      </w:r>
    </w:p>
    <w:p>
      <w:pPr>
        <w:pStyle w:val="BodyText"/>
      </w:pPr>
      <w:r>
        <w:rPr>
          <w:bCs/>
          <w:b/>
        </w:rPr>
        <w:t xml:space="preserve">Final Note:</w:t>
      </w:r>
      <w:r>
        <w:t xml:space="preserve">This document underscores the importance of cultural immersion and pedagogical adaptability for any educator aspiring to work as a Teacher Primary in diverse environments like Turkey Ankara.</w:t>
      </w:r>
    </w:p>
    <w:p>
      <w:pPr>
        <w:pStyle w:val="BodyText"/>
      </w:pPr>
      <w:r>
        <w:t xml:space="preserve">© 2023 [Your Name]. All Rights Reserved.</w:t>
      </w:r>
      <w:r>
        <w:br/>
      </w:r>
      <w:r>
        <w:t xml:space="preserve">Internship Report: Teacher Primary - Turkey Ankara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Turkey Ankara</dc:title>
  <dc:creator/>
  <dc:language>en</dc:language>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