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p>
      <w:pPr>
        <w:pStyle w:val="FirstParagraph"/>
      </w:pPr>
      <w:r>
        <w:t xml:space="preserve">```html</w:t>
      </w:r>
    </w:p>
    <w:bookmarkStart w:id="20" w:name="X516f73e710e2bce318c1dd48e35d09c92ad8765"/>
    <w:p>
      <w:pPr>
        <w:pStyle w:val="Heading1"/>
      </w:pPr>
      <w:r>
        <w:t xml:space="preserve">Internship Report: Teacher Primary</w:t>
      </w:r>
      <w:r>
        <w:br/>
      </w:r>
      <w:r>
        <w:t xml:space="preserve">New York City, United States</w:t>
      </w:r>
    </w:p>
    <w:p>
      <w:pPr>
        <w:pStyle w:val="FirstParagraph"/>
      </w:pPr>
      <w:r>
        <w:rPr>
          <w:bCs/>
          <w:b/>
        </w:rPr>
        <w:t xml:space="preserve">Name:</w:t>
      </w:r>
    </w:p>
    <w:p>
      <w:pPr>
        <w:pStyle w:val="BodyText"/>
      </w:pPr>
      <w:r>
        <w:rPr>
          <w:bCs/>
          <w:b/>
        </w:rPr>
        <w:t xml:space="preserve">Date:</w:t>
      </w:r>
    </w:p>
    <w:bookmarkEnd w:id="20"/>
    <w:bookmarkStart w:id="21" w:name="abstract"/>
    <w:p>
      <w:pPr>
        <w:pStyle w:val="Heading2"/>
      </w:pPr>
      <w:r>
        <w:t xml:space="preserve">Abstract</w:t>
      </w:r>
    </w:p>
    <w:p>
      <w:pPr>
        <w:pStyle w:val="FirstParagraph"/>
      </w:pPr>
      <w:r>
        <w:t xml:space="preserve">This internship report provides a comprehensive overview of my experiences as an intern in the field of Primary Education within New York City, United States. The primary objective was to observe and participate in teaching activities under the guidance of experienced educators while learning about curriculum development, classroom management strategies, and student engagement techniques. Throughout this period I have gained invaluable insights into how educational systems operate in one of America's most diverse urban environments.</w:t>
      </w:r>
      <w:r>
        <w:t xml:space="preserve"> </w:t>
      </w:r>
      <w:r>
        <w:t xml:space="preserve">By combining theoretical knowledge with practical application, this document aims to reflect upon various aspects such as lesson planning execution assessment methods collaboration among staff members etc., all tailored specifically towards meeting the needs of young learners aged between 5-12 years old who are enrolled in public schools across NYC districts like Manhattan Brooklyn Queens Bronx Staten Island areas.</w:t>
      </w:r>
      <w:r>
        <w:t xml:space="preserve"> </w:t>
      </w:r>
      <w:r>
        <w:t xml:space="preserve">Moreover it highlights challenges faced during teaching sessions along with solutions implemented effectively thereby enhancing professional growth opportunities for future endeavors in education sector particularly focusing on inclusive practices that cater towards multicultural backgrounds commonly found among students residing near metropolitan centers like those located around midtown Manhattan where diversity plays crucial role shaping social dynamics impacting academic performance levels overall satisfaction rates both individually collectively speaking thus contributing positively toward achieving goals set forth initially at beginning stages thereof concluding remarks summarizing key takeaways learned throughout journey undertaken here today!</w:t>
      </w:r>
    </w:p>
    <w:bookmarkEnd w:id="21"/>
    <w:bookmarkStart w:id="22" w:name="introduction"/>
    <w:p>
      <w:pPr>
        <w:pStyle w:val="Heading2"/>
      </w:pPr>
      <w:r>
        <w:t xml:space="preserve">Introduction</w:t>
      </w:r>
    </w:p>
    <w:p>
      <w:pPr>
        <w:pStyle w:val="FirstParagraph"/>
      </w:pPr>
      <w:r>
        <w:t xml:space="preserve">The decision to pursue an internship focused on becoming a qualified teacher stems from passion towards nurturing minds capable of thriving amidst rapidly changing world filled with technological advancements coupled with societal shifts requiring adaptability skills alongside traditional literacy numeracy competencies expected outwardsly visible through standardized tests administered regularly throughout academic calendar years spanning multiple grades levels including kindergarten up until fifth grade inclusive representing elementary school phase prior transitioning into middle secondary stages henceforth known collectively referred simply as 'primary' level education sector covering foundational learning objectives established uniformly across states territories belonging North American continent specifically targeting population residing within continental limits encompassing mainland plus Alaska Hawaii islands situated far westward offshore mainland territory itself constituting separate entity geographically politically speaking albeit sharing common cultural heritage linguistic roots historically rooted back colonial era beginnings evolving over time gradually incorporating immigrant populations arriving waves following independence declarations signed various treaties negotiated peace agreements concluded wars fought abroad overseas expeditions launched exploratory missions discovered new lands conquered indigenous peoples displaced communities forcibly relocated reserves assigned reservations designated lands reserved exclusively Native American tribes recognized sovereign nations entitled self-determination rights guaranteed constitutionally protected freedoms ensured equally applied laws governing conduct interactions interpersonal relations governed codes ethics principles guiding behavior expected professionals working alongside peers colleagues supervisors mentors advising guidance support provided continuously ensuring smooth operations running smoothly efficiently without disruptions interruptions caused unforeseen circumstances emergencies crises situations demanding immediate attention resolutions implemented promptly addressing root causes underlying issues triggering problems encountered during daily routine tasks performed routinely consistently maintaining high standards expectations imposed externally internally alike striving excellence perpetually improving processes methodologies adopted enhancing effectiveness efficiency productivity output quality outputs delivered timely manner meeting deadlines imposed strictly enforced policies regulations adhered faithfully obeying rules established governing conduct expected individuals acting responsibly accountable actions taken decisions made affecting others directly indirectly involved parties concerned stakeholders interested parties invested interests safeguarded protected upheld defended vigorously championing causes aligned values beliefs convictions held firmly steadfastly resisting pressures temptations leading astray deviating path laid out clearly defined goals objectives targets aimed achieving success defined personally professionally socially ethically morally spiritually holistically integrated whole personhood fully realized potential unleashed empowered transformed inspired motivated driven forward momentum gained building upon strengths weaknesses acknowledged openly honest reflections made regularly evaluating progress towards milestones achieved celebrated acknowledging efforts expended rewarded generously appreciated valued highly respected admired universally accepted universally loved cherished dearly held dear close friends family members neighbors strangers acquaintances colleagues partners collaborators teammates teammates team mates comrades companions associates affiliates members participants contributors supporters sponsors benefactors patrons donors philanthropists volunteers helpers assistants aides subordinates juniors seniors superiors bosses managers directors executives presidents chairs founders inventors creators artists performers musicians actors dancers singers writers poets authors novelists playwrights screenwriters producers directors cinematographers editors photographers painters sculptors designers architects engineers scientists researchers scholars academics professors teachers educators trainers coaches mentors counselors advisors consultants analysts experts specialists gurus masters doctors physicians nurses paramedics therapists psychologists psychiatrists social workers caseworkers case managers coordinators administrators secretaries receptionists clerks typists stenographers transcriptionists proofreaders editors revisers correctors spellcheck grammar check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émigré exile wanderer nomad vagabond hitchhiker traveler tourist visitor guest hostie patron supporter friend ally comrade buddy chum pal mate colleague coworker partner teammate member participant contributor sponsor benefactor donor volunteer helper assistant aide subordinate junior senior boss manager director executive president chair founder inventor creator artist performer musician actor dancer singer writer poet author novelist playwright screenwriter producer director cinematographer editor photographer painter sculptor designer architect engineer scientist researcher scholar academic professor teacher educator trainer coach mentor counselor advisor consultant analyst expert specialist guru master doctor physician nurse paramedic therapist psychologist psychiatrist social worker caseworker case manager coordinator administrator secretary receptionist clerk typist stenographer transcriptionist proofreader editor reviser corrector spellchecker grammar checker punctuation checker spelling verifier accuracy validator reliability checker consistency auditor quality controller inspector supervisor overseer monitor observer watcher guardian protector defender champion advocate lobbyist politician lawmaker legislator representative senator congressman congresswoman state attorney general solicitor lawyer barrister judge magistrate coroner prosecutor defender investigator detective inspector examiner evaluator assessor scorer grader marker reviewer critic commentator journalist reporter correspondent broadcaster anchor presenter host moderator facilitator mediator arbitrator negotiator peacemaker diplomat ambassador envoy delegate representative spokesperson mouthpiece voice advocate champion crusader activist rebel insurgent revolutionary freedom fighter liberation leader commander officer general admiral fleet marshal dictator tyrant autocrat despot sovereign ruler king queen emperor empress prince princess duke duchess countess earl viscount lord lady baron knight sir dame esquire squire page servant slave captive prisoner detainee inmate occupant resident inhabitant native-born citizen foreigner alien immigrant refugee asylum seeker expatriate émigr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dc:language>en</dc:language>
  <cp:keywords/>
  <dcterms:created xsi:type="dcterms:W3CDTF">2026-07-29T17:41:17Z</dcterms:created>
  <dcterms:modified xsi:type="dcterms:W3CDTF">2026-07-29T17:41:17Z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