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[University/Training Institute Name]</w:t>
      </w:r>
    </w:p>
    <w:p>
      <w:pPr>
        <w:pStyle w:val="BodyText"/>
      </w:pPr>
      <w:r>
        <w:rPr>
          <w:bCs/>
          <w:b/>
        </w:rPr>
        <w:t xml:space="preserve">Date of Submission:</w:t>
      </w:r>
    </w:p>
    <w:bookmarkStart w:id="32" w:name="internship-report-teacher-secondary"/>
    <w:p>
      <w:pPr>
        <w:pStyle w:val="Heading1"/>
      </w:pPr>
      <w:r>
        <w:t xml:space="preserve">Internship Report: Teacher Secondary</w:t>
      </w:r>
    </w:p>
    <w:bookmarkStart w:id="20" w:name="X02a5dd37f6b036b6e66cf41e3be86ed5c5578bc"/>
    <w:p>
      <w:pPr>
        <w:pStyle w:val="Heading3"/>
      </w:pPr>
      <w:r>
        <w:t xml:space="preserve">Institutional Placement and Professional Development in Argentina Buenos Aires</w:t>
      </w:r>
    </w:p>
    <w:p>
      <w:pPr>
        <w:pStyle w:val="FirstParagraph"/>
      </w:pPr>
      <w:r>
        <w:t xml:space="preserve">This document serves as a comprehensive report detailing the practical training period undertaken as part of the certification process for becoming a certified Teacher Secondary. The internship was conducted within the educational framework of Argentina Buenos Aires, providing a unique opportunity to observe, participate in, and eventually lead pedagogical interventions in one of the most culturally rich and academically rigorous regions of South America.</w:t>
      </w:r>
    </w:p>
    <w:bookmarkEnd w:id="20"/>
    <w:bookmarkStart w:id="21" w:name="introduction"/>
    <w:p>
      <w:pPr>
        <w:pStyle w:val="Heading2"/>
      </w:pPr>
      <w:r>
        <w:t xml:space="preserve">1. Introduction</w:t>
      </w:r>
    </w:p>
    <w:p>
      <w:pPr>
        <w:pStyle w:val="FirstParagraph"/>
      </w:pPr>
      <w:r>
        <w:t xml:space="preserve">The transition from theoretical study to practical application is a critical phase in the formation of any educator. For those pursuing a career as a Teacher Secondary, this period offers insight into the complexities of adolescent development, curriculum implementation, and classroom management. This report outlines the experiences gained during an internship placement located in Argentina Buenos Aires. The specific geographic context is significant; Argentina Buenos Aires presents a diverse educational landscape characterized by varying socioeconomic realities, distinct cultural identities within its districts (</w:t>
      </w:r>
      <w:r>
        <w:rPr>
          <w:iCs/>
          <w:i/>
        </w:rPr>
        <w:t xml:space="preserve">barrios</w:t>
      </w:r>
      <w:r>
        <w:t xml:space="preserve">), and a national curriculum that emphasizes critical thinking and civic engagement.</w:t>
      </w:r>
    </w:p>
    <w:bookmarkEnd w:id="21"/>
    <w:bookmarkStart w:id="22" w:name="Xcda0c5024d0335fd0d22419038391ac598ddfc9"/>
    <w:p>
      <w:pPr>
        <w:pStyle w:val="Heading2"/>
      </w:pPr>
      <w:r>
        <w:t xml:space="preserve">2. Contextual Framework: Education in Argentina Buenos Aires</w:t>
      </w:r>
    </w:p>
    <w:p>
      <w:pPr>
        <w:pStyle w:val="FirstParagraph"/>
      </w:pPr>
      <w:r>
        <w:t xml:space="preserve">The educational system in Argentina is governed by the National Ministry of Education, yet individual provinces hold significant autonomy over curricular implementation. The internship took place within the jurisdiction of Buenos Aires City (</w:t>
      </w:r>
      <w:r>
        <w:rPr>
          <w:iCs/>
          <w:i/>
        </w:rPr>
        <w:t xml:space="preserve">Ciudad Autónoma de Buenos Aires</w:t>
      </w:r>
      <w:r>
        <w:t xml:space="preserve">), an area known for its high density of student populations and a vibrant school environment. Schools in this region often operate under pressure to maintain high academic standards while addressing social inclusion issues.</w:t>
      </w:r>
    </w:p>
    <w:p>
      <w:pPr>
        <w:pStyle w:val="BodyText"/>
      </w:pPr>
      <w:r>
        <w:t xml:space="preserve">Understanding the local context was the first step of the internship. The schools in Argentina Buenos Aires are not merely centers of instruction; they are community hubs. As a prospective Teacher Secondary, I learned that effective teaching requires an awareness of the external factors influencing student learning, including economic fluctuations, cultural events unique to Buenos Aires, and family dynamics prevalent in urban Argentine settings.</w:t>
      </w:r>
    </w:p>
    <w:bookmarkEnd w:id="22"/>
    <w:bookmarkStart w:id="23" w:name="objectives-of-the-internship"/>
    <w:p>
      <w:pPr>
        <w:pStyle w:val="Heading2"/>
      </w:pPr>
      <w:r>
        <w:t xml:space="preserve">3. Objectives of the Internship</w:t>
      </w:r>
    </w:p>
    <w:p>
      <w:pPr>
        <w:pStyle w:val="FirstParagraph"/>
      </w:pPr>
      <w:r>
        <w:t xml:space="preserve">The primary goal of this internship was to bridge the gap between pedagogical theory and classroom practice. Specific objectives included:</w:t>
      </w:r>
    </w:p>
    <w:p>
      <w:pPr>
        <w:numPr>
          <w:ilvl w:val="0"/>
          <w:numId w:val="1001"/>
        </w:numPr>
        <w:pStyle w:val="Compact"/>
      </w:pPr>
      <w:r>
        <w:rPr>
          <w:bCs/>
          <w:b/>
        </w:rPr>
        <w:t xml:space="preserve">Diverse Teaching Methodologies:</w:t>
      </w:r>
      <w:r>
        <w:t xml:space="preserve"> </w:t>
      </w:r>
      <w:r>
        <w:t xml:space="preserve">To observe and adapt various teaching strategies suitable for secondary level students, ranging from traditional lecturing to collaborative project-based learning.</w:t>
      </w:r>
    </w:p>
    <w:p>
      <w:pPr>
        <w:numPr>
          <w:ilvl w:val="0"/>
          <w:numId w:val="1001"/>
        </w:numPr>
        <w:pStyle w:val="Compact"/>
      </w:pPr>
      <w:r>
        <w:rPr>
          <w:bCs/>
          <w:b/>
        </w:rPr>
        <w:t xml:space="preserve">Cultural Competence:</w:t>
      </w:r>
      <w:r>
        <w:t xml:space="preserve">To engage with the multicultural fabric of Argentina Buenos Aires, ensuring that educational content is relevant and respectful to students from varied backgrounds.</w:t>
      </w:r>
    </w:p>
    <w:p>
      <w:pPr>
        <w:numPr>
          <w:ilvl w:val="0"/>
          <w:numId w:val="1001"/>
        </w:numPr>
        <w:pStyle w:val="Compact"/>
      </w:pPr>
      <w:r>
        <w:rPr>
          <w:bCs/>
          <w:b/>
        </w:rPr>
        <w:t xml:space="preserve">Classroom Management:</w:t>
      </w:r>
      <w:r>
        <w:t xml:space="preserve">To develop effective techniques for maintaining a positive, productive learning environment while managing groups of adolescents typical of the Argentine secondary school system.</w:t>
      </w:r>
    </w:p>
    <w:p>
      <w:pPr>
        <w:numPr>
          <w:ilvl w:val="0"/>
          <w:numId w:val="1001"/>
        </w:numPr>
        <w:pStyle w:val="Compact"/>
      </w:pPr>
      <w:r>
        <w:rPr>
          <w:bCs/>
          <w:b/>
        </w:rPr>
        <w:t xml:space="preserve">Evaluation and Feedback:</w:t>
      </w:r>
      <w:r>
        <w:t xml:space="preserve">To design fair assessment tools that measure student progress accurately and provide constructive feedback aligned with national educational standards.</w:t>
      </w:r>
    </w:p>
    <w:bookmarkEnd w:id="23"/>
    <w:bookmarkStart w:id="27" w:name="methodology-and-activities"/>
    <w:p>
      <w:pPr>
        <w:pStyle w:val="Heading2"/>
      </w:pPr>
      <w:r>
        <w:t xml:space="preserve">4. Methodology and Activities</w:t>
      </w:r>
    </w:p>
    <w:p>
      <w:pPr>
        <w:pStyle w:val="FirstParagraph"/>
      </w:pPr>
      <w:r>
        <w:t xml:space="preserve">The internship was structured in three phases: observation, assistance, and independent teaching practice.</w:t>
      </w:r>
    </w:p>
    <w:bookmarkStart w:id="24" w:name="observation-phase"/>
    <w:p>
      <w:pPr>
        <w:pStyle w:val="Heading3"/>
      </w:pPr>
      <w:r>
        <w:t xml:space="preserve">4.1 Observation Phase</w:t>
      </w:r>
    </w:p>
    <w:p>
      <w:pPr>
        <w:pStyle w:val="FirstParagraph"/>
      </w:pPr>
      <w:r>
        <w:t xml:space="preserve">In the initial weeks, I shadowed experienced mentors who had extensive tenure within the Argentina Buenos Aires school system. These sessions allowed me to witness firsthand how senior educators navigate administrative duties, parent-teacher meetings, and departmental planning meetings. I observed lessons in various disciplines relevant to secondary education, noting how teachers adapted their language and pacing to suit different student abilities.</w:t>
      </w:r>
    </w:p>
    <w:bookmarkEnd w:id="24"/>
    <w:bookmarkStart w:id="25" w:name="assisted-teaching-phase"/>
    <w:p>
      <w:pPr>
        <w:pStyle w:val="Heading3"/>
      </w:pPr>
      <w:r>
        <w:t xml:space="preserve">4.2 Assisted Teaching Phase</w:t>
      </w:r>
    </w:p>
    <w:p>
      <w:pPr>
        <w:pStyle w:val="FirstParagraph"/>
      </w:pPr>
      <w:r>
        <w:t xml:space="preserve">As confidence grew, I began assisting in lesson delivery. This involved creating supplementary materials that complemented the core curriculum mandated for schools in Argentina Buenos Aires. A significant portion of this time was spent addressing individual student needs, particularly those requiring additional support due to language barriers or learning difficulties.</w:t>
      </w:r>
    </w:p>
    <w:bookmarkEnd w:id="25"/>
    <w:bookmarkStart w:id="26" w:name="independent-teaching-practice"/>
    <w:p>
      <w:pPr>
        <w:pStyle w:val="Heading3"/>
      </w:pPr>
      <w:r>
        <w:t xml:space="preserve">4.3 Independent Teaching Practice</w:t>
      </w:r>
    </w:p>
    <w:p>
      <w:pPr>
        <w:pStyle w:val="FirstParagraph"/>
      </w:pPr>
      <w:r>
        <w:t xml:space="preserve">The culmination of the internship involved planning and executing full lesson plans under the supervision of a mentor. I was responsible for introducing new concepts, facilitating discussions, and assessing student understanding in real-time. This phase was challenging but rewarding, requiring quick adaptability—a trait essential for any Teacher Secondary working in dynamic urban environments.</w:t>
      </w:r>
    </w:p>
    <w:bookmarkEnd w:id="26"/>
    <w:bookmarkEnd w:id="27"/>
    <w:bookmarkStart w:id="28" w:name="challenges-and-solutions"/>
    <w:p>
      <w:pPr>
        <w:pStyle w:val="Heading2"/>
      </w:pPr>
      <w:r>
        <w:t xml:space="preserve">5. Challenges and Solutions</w:t>
      </w:r>
    </w:p>
    <w:p>
      <w:pPr>
        <w:pStyle w:val="FirstParagraph"/>
      </w:pPr>
      <w:r>
        <w:t xml:space="preserve">Navigating the role of a Teacher Secondary is rarely straightforward. Several challenges emerged during the placement in Argentina Buenos Aires:</w:t>
      </w:r>
    </w:p>
    <w:p>
      <w:pPr>
        <w:numPr>
          <w:ilvl w:val="0"/>
          <w:numId w:val="1002"/>
        </w:numPr>
        <w:pStyle w:val="Compact"/>
      </w:pPr>
      <w:r>
        <w:rPr>
          <w:bCs/>
          <w:b/>
        </w:rPr>
        <w:t xml:space="preserve">Heterogeneous Classrooms:</w:t>
      </w:r>
      <w:r>
        <w:t xml:space="preserve"> </w:t>
      </w:r>
      <w:r>
        <w:t xml:space="preserve">Students often arrived with widely varying levels of prior knowledge. To address this, I utilized differentiated instruction techniques, creating tiered activities that allowed all students to engage with the material at their own level.</w:t>
      </w:r>
    </w:p>
    <w:p>
      <w:pPr>
        <w:numPr>
          <w:ilvl w:val="0"/>
          <w:numId w:val="1002"/>
        </w:numPr>
        <w:pStyle w:val="Compact"/>
      </w:pPr>
      <w:r>
        <w:rPr>
          <w:bCs/>
          <w:b/>
        </w:rPr>
        <w:t xml:space="preserve">Motivation and Engagement:</w:t>
      </w:r>
      <w:r>
        <w:t xml:space="preserve"> </w:t>
      </w:r>
      <w:r>
        <w:t xml:space="preserve">Keeping adolescents engaged is a persistent challenge. Drawing on the rich cultural context of Argentina Buenos Aires, I incorporated local historical events and contemporary social issues into lessons to make them more relatable and compelling for students.</w:t>
      </w:r>
    </w:p>
    <w:p>
      <w:pPr>
        <w:numPr>
          <w:ilvl w:val="0"/>
          <w:numId w:val="1002"/>
        </w:numPr>
        <w:pStyle w:val="Compact"/>
      </w:pPr>
      <w:r>
        <w:rPr>
          <w:iCs/>
          <w:i/>
        </w:rPr>
        <w:t xml:space="preserve">Bureaucratic Adaptation:</w:t>
      </w:r>
      <w:r>
        <w:t xml:space="preserve"> </w:t>
      </w:r>
      <w:r>
        <w:t xml:space="preserve">Adapting to the specific administrative requirements of schools in this region required patience. Understanding the documentation and reporting standards was crucial for professional integration.</w:t>
      </w:r>
    </w:p>
    <w:bookmarkEnd w:id="28"/>
    <w:bookmarkStart w:id="29" w:name="reflections-on-professional-growth"/>
    <w:p>
      <w:pPr>
        <w:pStyle w:val="Heading2"/>
      </w:pPr>
      <w:r>
        <w:t xml:space="preserve">6. Reflections on Professional Growth</w:t>
      </w:r>
    </w:p>
    <w:p>
      <w:pPr>
        <w:pStyle w:val="FirstParagraph"/>
      </w:pPr>
      <w:r>
        <w:t xml:space="preserve">This internship has profoundly impacted my professional identity as a Teacher Secondary. It reinforced the notion that teaching is not just about content delivery but about fostering human development. Working in Argentina Buenos Aires highlighted the importance of empathy and resilience. The students taught me as much as I taught them, offering perspectives on life and society that broadened my worldview.</w:t>
      </w:r>
    </w:p>
    <w:p>
      <w:pPr>
        <w:pStyle w:val="BodyText"/>
      </w:pPr>
      <w:r>
        <w:t xml:space="preserve">I developed a deeper appreciation for the collaborative nature of teaching. Interactions with colleagues from different departments emphasized the need for interdisciplinary cooperation to support student well-being comprehensively.</w:t>
      </w:r>
    </w:p>
    <w:bookmarkEnd w:id="29"/>
    <w:bookmarkStart w:id="30" w:name="conclusion"/>
    <w:p>
      <w:pPr>
        <w:pStyle w:val="Heading2"/>
      </w:pPr>
      <w:r>
        <w:t xml:space="preserve">7. Conclusion</w:t>
      </w:r>
    </w:p>
    <w:p>
      <w:pPr>
        <w:pStyle w:val="FirstParagraph"/>
      </w:pPr>
      <w:r>
        <w:t xml:space="preserve">In conclusion, this internship report summarizes a transformative journey in becoming a qualified Teacher Secondary within the dynamic educational landscape of Argentina Buenos Aires. The experience provided invaluable practical skills, enhanced cultural sensitivity, and strengthened pedagogical confidence.</w:t>
      </w:r>
    </w:p>
    <w:p>
      <w:pPr>
        <w:pStyle w:val="BodyText"/>
      </w:pPr>
      <w:r>
        <w:t xml:space="preserve">The challenges faced were instrumental in shaping my teaching philosophy, which centers on inclusivity, critical inquiry, and respect for student diversity. As I move forward into my professional career as a Teacher Secondary, I carry with me the lessons learned from the vibrant schools of Argentina Buenos Aires. These experiences have prepared me to contribute meaningfully to the educational community, ensuring that future students receive an education that is both rigorous and deeply connected to their lived realities.</w:t>
      </w:r>
    </w:p>
    <w:bookmarkEnd w:id="30"/>
    <w:bookmarkStart w:id="31" w:name="acknowledgments"/>
    <w:p>
      <w:pPr>
        <w:pStyle w:val="Heading2"/>
      </w:pPr>
      <w:r>
        <w:t xml:space="preserve">8. Acknowledgments</w:t>
      </w:r>
    </w:p>
    <w:p>
      <w:pPr>
        <w:pStyle w:val="FirstParagraph"/>
      </w:pPr>
      <w:r>
        <w:t xml:space="preserve">I wish to express my gratitude to the school administration in Argentina Buenos Aires for welcoming me into their institution. Special thanks go to my mentor teachers, whose guidance and patience were invaluable, and to the students, whose curiosity and dedication made this internship truly memorable.</w:t>
      </w:r>
    </w:p>
    <w:p>
      <w:pPr>
        <w:pStyle w:val="BodyText"/>
      </w:pPr>
      <w:r>
        <w:br/>
      </w:r>
      <w:r>
        <w:br/>
      </w:r>
    </w:p>
    <w:p>
      <w:pPr>
        <w:pStyle w:val="BodyText"/>
      </w:pPr>
      <w:r>
        <w:rPr>
          <w:iCs/>
          <w:i/>
        </w:rPr>
        <w:t xml:space="preserve">[Signature]</w:t>
      </w:r>
    </w:p>
    <w:p>
      <w:pPr>
        <w:pStyle w:val="BodyText"/>
      </w:pPr>
      <w:r>
        <w:t xml:space="preserve">[Student Name]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Argentina Buenos Aires</dc:title>
  <dc:creator/>
  <dc:language>en</dc:language>
  <cp:keywords/>
  <dcterms:created xsi:type="dcterms:W3CDTF">2026-07-29T12:05:27Z</dcterms:created>
  <dcterms:modified xsi:type="dcterms:W3CDTF">2026-07-29T12:05:27Z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