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João Silva</w:t>
      </w:r>
      <w:r>
        <w:br/>
      </w:r>
      <w:r>
        <w:rPr>
          <w:bCs/>
          <w:b/>
        </w:rPr>
        <w:t xml:space="preserve">Date:</w:t>
      </w:r>
      <w:r>
        <w:t xml:space="preserve"> </w:t>
      </w:r>
      <w:r>
        <w:t xml:space="preserve">October 25, 2023</w:t>
      </w:r>
      <w:r>
        <w:br/>
      </w:r>
      <w:r>
        <w:br/>
      </w:r>
      <w:r>
        <w:rPr>
          <w:bCs/>
          <w:b/>
        </w:rPr>
        <w:t xml:space="preserve">The following document outlines the experiences, pedagogical strategies, and cultural observations accumulated during my tenure as a Teacher Secondary student in Brazil Rio de Janeiro.</w:t>
      </w:r>
    </w:p>
    <w:bookmarkStart w:id="20" w:name="introduction"/>
    <w:p>
      <w:pPr>
        <w:pStyle w:val="Heading2"/>
      </w:pPr>
      <w:r>
        <w:t xml:space="preserve">1. Introduction</w:t>
      </w:r>
    </w:p>
    <w:p>
      <w:pPr>
        <w:pStyle w:val="FirstParagraph"/>
      </w:pPr>
      <w:r>
        <w:t xml:space="preserve">This report serves as a comprehensive account of my professional internship conducted within the educational framework of Brazil Rio de Janeiro. As a future educator preparing for the role of Teacher Secondary, this experience was pivotal in bridging theoretical knowledge with practical application. The specific context of Brazil Rio de Janeiro provided a unique backdrop, characterized by its vibrant culture, socio-economic diversity, and rigorous academic standards required by state education policies.</w:t>
      </w:r>
    </w:p>
    <w:p>
      <w:pPr>
        <w:pStyle w:val="BodyText"/>
      </w:pPr>
      <w:r>
        <w:t xml:space="preserve">The primary objective of this internship was to develop competencies in classroom management, curriculum adaptation for secondary students (Ensino Médio), and inclusive teaching practices. The internship took place at a public municipal school in the Zona Norte region of Rio de Janeiro, an area known for its resilience and strong community ties despite facing structural challenges.</w:t>
      </w:r>
    </w:p>
    <w:bookmarkEnd w:id="20"/>
    <w:bookmarkStart w:id="21" w:name="Xaa2985dda001dd48e0772a57df25fade6c54916"/>
    <w:p>
      <w:pPr>
        <w:pStyle w:val="Heading2"/>
      </w:pPr>
      <w:r>
        <w:t xml:space="preserve">2. Contextual Background: The Educational Landscape of Brazil Rio de Janeiro</w:t>
      </w:r>
    </w:p>
    <w:p>
      <w:pPr>
        <w:pStyle w:val="FirstParagraph"/>
      </w:pPr>
      <w:r>
        <w:t xml:space="preserve">To understand the scope of my work as a Teacher Secondary intern, one must first appreciate the specific educational environment of Brazil Rio de Janeiro. The state education system in Rio is governed by strict guidelines set forth by the Secretaria Estadual de Educação (SEEDUC-RJ). The secondary level, or Ensino Médio, is currently undergoing significant reforms aimed at preparing students for both higher education and the modern workforce.</w:t>
      </w:r>
    </w:p>
    <w:p>
      <w:pPr>
        <w:pStyle w:val="BodyText"/>
      </w:pPr>
      <w:r>
        <w:t xml:space="preserve">Rio de Janeiro presents a dichotomy of wealth and poverty. In my placement school, located in a densely populated community (favela), the students faced daily challenges ranging from transportation issues to household responsibilities. However, they also possessed immense potential and cultural richness. As an intern, I quickly realized that being a Teacher Secondary in Brazil Rio de Janeiro requires not just academic instruction but also emotional support and cultural sensitivity.</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Pedagogical Development:</w:t>
      </w:r>
      <w:r>
        <w:t xml:space="preserve"> </w:t>
      </w:r>
      <w:r>
        <w:t xml:space="preserve">To design and implement lesson plans aligned with the BNCC (Base Nacional Comum Curricular).</w:t>
      </w:r>
    </w:p>
    <w:p>
      <w:pPr>
        <w:numPr>
          <w:ilvl w:val="0"/>
          <w:numId w:val="1001"/>
        </w:numPr>
        <w:pStyle w:val="Compact"/>
      </w:pPr>
      <w:r>
        <w:rPr>
          <w:bCs/>
          <w:b/>
        </w:rPr>
        <w:t xml:space="preserve">Cultural Integration:</w:t>
      </w:r>
      <w:r>
        <w:t xml:space="preserve"> </w:t>
      </w:r>
      <w:r>
        <w:t xml:space="preserve">To incorporate local Rio de Janeiro history and culture into general curriculum subjects.</w:t>
      </w:r>
    </w:p>
    <w:p>
      <w:pPr>
        <w:numPr>
          <w:ilvl w:val="0"/>
          <w:numId w:val="1001"/>
        </w:numPr>
        <w:pStyle w:val="Compact"/>
      </w:pPr>
      <w:r>
        <w:rPr>
          <w:bCs/>
          <w:b/>
        </w:rPr>
        <w:t xml:space="preserve">Inclusivity:</w:t>
      </w:r>
    </w:p>
    <w:p>
      <w:pPr>
        <w:numPr>
          <w:ilvl w:val="0"/>
          <w:numId w:val="1001"/>
        </w:numPr>
        <w:pStyle w:val="Compact"/>
      </w:pPr>
      <w:r>
        <w:t xml:space="preserve">Classroom Management:</w:t>
      </w:r>
    </w:p>
    <w:bookmarkEnd w:id="22"/>
    <w:bookmarkStart w:id="26" w:name="methodology-and-activities"/>
    <w:p>
      <w:pPr>
        <w:pStyle w:val="Heading2"/>
      </w:pPr>
      <w:r>
        <w:t xml:space="preserve">4. Methodology and Activities</w:t>
      </w:r>
    </w:p>
    <w:p>
      <w:pPr>
        <w:pStyle w:val="FirstParagraph"/>
      </w:pPr>
      <w:r>
        <w:t xml:space="preserve">The internship was structured over twelve weeks, divided into observation, assisted teaching, and independent teaching phases.</w:t>
      </w:r>
    </w:p>
    <w:bookmarkStart w:id="23" w:name="phase-1-observation-weeks-1-4"/>
    <w:p>
      <w:pPr>
        <w:pStyle w:val="Heading3"/>
      </w:pPr>
      <w:r>
        <w:t xml:space="preserve">Phase 1: Observation (Weeks 1-4)</w:t>
      </w:r>
    </w:p>
    <w:p>
      <w:pPr>
        <w:pStyle w:val="FirstParagraph"/>
      </w:pPr>
      <w:r>
        <w:t xml:space="preserve">In the initial phase, I shadowed two experienced mentors who specialize in History and Sociology within the secondary school context. This period was crucial for understanding the daily rhythm of schools in Brazil Rio de Janeiro. I observed how veteran teachers managed behavioral issues without resorting to punitive measures, focusing instead on dialogue and student engagement. I noted that students responded well when lessons were connected to their reality—discussing topics like urban violence, public transport, and local arts.</w:t>
      </w:r>
    </w:p>
    <w:bookmarkEnd w:id="23"/>
    <w:bookmarkStart w:id="24" w:name="phase-2-assisted-teaching-weeks-5-8"/>
    <w:p>
      <w:pPr>
        <w:pStyle w:val="Heading3"/>
      </w:pPr>
      <w:r>
        <w:t xml:space="preserve">Phase 2: Assisted Teaching (Weeks 5-8)</w:t>
      </w:r>
    </w:p>
    <w:p>
      <w:pPr>
        <w:pStyle w:val="FirstParagraph"/>
      </w:pPr>
      <w:r>
        <w:t xml:space="preserve">I began collaborating on lesson planning. A significant portion of this phase involved creating materials that were culturally relevant. For example, when teaching history, I integrated case studies about the Carioca culture and the political movements in Rio de Janeiro during the 20th century. This approach sparked vigorous debate among students, demonstrating their critical thinking skills.</w:t>
      </w:r>
    </w:p>
    <w:p>
      <w:pPr>
        <w:pStyle w:val="BodyText"/>
      </w:pPr>
      <w:r>
        <w:t xml:space="preserve">I also assisted in preparing students for standardized exams (ENEM), which is mandatory for university admission in Brazil. We conducted mock tests and review sessions, focusing on essay writing (redação), a critical component of the exam.</w:t>
      </w:r>
    </w:p>
    <w:bookmarkEnd w:id="24"/>
    <w:bookmarkStart w:id="25" w:name="phase-3-independent-teaching-weeks-9-12"/>
    <w:p>
      <w:pPr>
        <w:pStyle w:val="Heading3"/>
      </w:pPr>
      <w:r>
        <w:t xml:space="preserve">Phase 3: Independent Teaching (Weeks 9-12)</w:t>
      </w:r>
    </w:p>
    <w:p>
      <w:pPr>
        <w:pStyle w:val="FirstParagraph"/>
      </w:pPr>
      <w:r>
        <w:t xml:space="preserve">In the final phase, I took full responsibility for two classes per week. The topic was "Social Dynamics in Contemporary Rio." Students were tasked with interviewing family members about their experiences living in the city over three generations. This project not only improved their research skills but also strengthened intergenerational bonds within the community.</w:t>
      </w:r>
    </w:p>
    <w:p>
      <w:pPr>
        <w:pStyle w:val="BodyText"/>
      </w:pPr>
      <w:r>
        <w:t xml:space="preserve">One specific challenge I faced was maintaining student attention during long lectures. To combat this, I adopted active learning strategies, such as group debates and role-playing historical events. This shift resulted in a noticeable increase in participation and a decrease in disciplinary incidents.</w:t>
      </w:r>
    </w:p>
    <w:bookmarkEnd w:id="25"/>
    <w:bookmarkEnd w:id="26"/>
    <w:bookmarkStart w:id="27" w:name="challenges-encountered"/>
    <w:p>
      <w:pPr>
        <w:pStyle w:val="Heading2"/>
      </w:pPr>
      <w:r>
        <w:t xml:space="preserve">5. Challenges Encountered</w:t>
      </w:r>
    </w:p>
    <w:p>
      <w:pPr>
        <w:pStyle w:val="FirstParagraph"/>
      </w:pPr>
      <w:r>
        <w:t xml:space="preserve">The journey of becoming a Teacher Secondary intern in Brazil Rio de Janeiro was not without obstacles:</w:t>
      </w:r>
    </w:p>
    <w:p>
      <w:pPr>
        <w:pStyle w:val="BodyText"/>
      </w:pPr>
      <w:r>
        <w:t xml:space="preserve">Challenge</w:t>
      </w:r>
    </w:p>
    <w:p>
      <w:pPr>
        <w:pStyle w:val="BodyText"/>
      </w:pPr>
      <w:r>
        <w:t xml:space="preserve">Large Class Sizes (45+ students)</w:t>
      </w:r>
    </w:p>
    <w:p>
      <w:pPr>
        <w:pStyle w:val="BodyText"/>
      </w:pPr>
      <w:r>
        <w:t xml:space="preserve">Grouping students into smaller collaborative units to facilitate management and peer learning.</w:t>
      </w:r>
    </w:p>
    <w:p>
      <w:pPr>
        <w:pStyle w:val="BodyText"/>
      </w:pPr>
      <w:r>
        <w:t xml:space="preserve">Resource Scarcity (Lack of textbooks/internet)</w:t>
      </w:r>
    </w:p>
    <w:p>
      <w:pPr>
        <w:pStyle w:val="BodyText"/>
      </w:pPr>
      <w:r>
        <w:t xml:space="preserve">Using printed materials provided by the state and leveraging offline digital tools.</w:t>
      </w:r>
    </w:p>
    <w:p>
      <w:pPr>
        <w:pStyle w:val="BodyText"/>
      </w:pPr>
      <w:r>
        <w:t xml:space="preserve">Student Apathy/Fatigue</w:t>
      </w:r>
    </w:p>
    <w:p>
      <w:pPr>
        <w:pStyle w:val="BodyText"/>
      </w:pPr>
      <w:r>
        <w:t xml:space="preserve">Integrating music and art, which are highly valued in Rio's culture, into lesson plans.</w:t>
      </w:r>
    </w:p>
    <w:bookmarkEnd w:id="27"/>
    <w:bookmarkStart w:id="28" w:name="outcomes-and-reflections"/>
    <w:p>
      <w:pPr>
        <w:pStyle w:val="Heading2"/>
      </w:pPr>
      <w:r>
        <w:t xml:space="preserve">6. Outcomes and Reflections</w:t>
      </w:r>
    </w:p>
    <w:p>
      <w:pPr>
        <w:pStyle w:val="FirstParagraph"/>
      </w:pPr>
      <w:r>
        <w:t xml:space="preserve">The internship culminated in a final presentation where students showcased their research projects. The feedback from my mentors was overwhelmingly positive, noting significant improvements in student engagement and critical analysis skills. Personally, I gained a profound respect for the resilience of both teachers and students in Brazil Rio de Janeiro.</w:t>
      </w:r>
    </w:p>
    <w:p>
      <w:pPr>
        <w:pStyle w:val="BodyText"/>
      </w:pPr>
      <w:r>
        <w:rPr>
          <w:bCs/>
          <w:b/>
        </w:rPr>
        <w:t xml:space="preserve">Key Takeaways:</w:t>
      </w:r>
    </w:p>
    <w:p>
      <w:pPr>
        <w:numPr>
          <w:ilvl w:val="0"/>
          <w:numId w:val="1002"/>
        </w:numPr>
        <w:pStyle w:val="Compact"/>
      </w:pPr>
      <w:r>
        <w:rPr>
          <w:bCs/>
          <w:b/>
        </w:rPr>
        <w:t xml:space="preserve">Cultural Competence is Key:</w:t>
      </w:r>
      <w:r>
        <w:t xml:space="preserve"> </w:t>
      </w:r>
      <w:r>
        <w:t xml:space="preserve">As a Teacher Secondary, understanding the local context of Brazil Rio de Janeiro is not optional; it is essential for effective teaching. Connecting curriculum to local life makes education relevant.</w:t>
      </w:r>
    </w:p>
    <w:p>
      <w:pPr>
        <w:numPr>
          <w:ilvl w:val="0"/>
          <w:numId w:val="1002"/>
        </w:numPr>
        <w:pStyle w:val="Compact"/>
      </w:pPr>
      <w:r>
        <w:rPr>
          <w:bCs/>
          <w:b/>
        </w:rPr>
        <w:t xml:space="preserve">Flexibility:</w:t>
      </w:r>
      <w:r>
        <w:t xml:space="preserve"> </w:t>
      </w:r>
      <w:r>
        <w:t xml:space="preserve">Plans rarely go exactly as scheduled in public schools. The ability to pivot and adapt materials on the fly is a vital skill.</w:t>
      </w:r>
    </w:p>
    <w:p>
      <w:pPr>
        <w:numPr>
          <w:ilvl w:val="0"/>
          <w:numId w:val="1002"/>
        </w:numPr>
        <w:pStyle w:val="Compact"/>
      </w:pPr>
      <w:r>
        <w:rPr>
          <w:bCs/>
          <w:b/>
        </w:rPr>
        <w:t xml:space="preserve">The Role of the Teacher:</w:t>
      </w:r>
      <w:r>
        <w:t xml:space="preserve">In Rio, teachers often serve as mentors and counselors. The emotional labor involved is substantial but rewarding.</w:t>
      </w:r>
    </w:p>
    <w:bookmarkEnd w:id="28"/>
    <w:bookmarkStart w:id="29" w:name="conclusion"/>
    <w:p>
      <w:pPr>
        <w:pStyle w:val="Heading2"/>
      </w:pPr>
      <w:r>
        <w:t xml:space="preserve">7. Conclusion</w:t>
      </w:r>
    </w:p>
    <w:p>
      <w:pPr>
        <w:pStyle w:val="FirstParagraph"/>
      </w:pPr>
      <w:r>
        <w:t xml:space="preserve">This internship has been a transformative experience in my professional development. It has equipped me with the practical tools, cultural awareness, and pedagogical flexibility necessary to thrive as a Teacher Secondary educator in Brazil Rio de Janeiro. The unique socio-cultural fabric of Rio de Janeiro demands educators who are not only knowledgeable but also empathetic and innovative.</w:t>
      </w:r>
    </w:p>
    <w:p>
      <w:pPr>
        <w:pStyle w:val="BodyText"/>
      </w:pPr>
      <w:r>
        <w:t xml:space="preserve">I leave this internship with a deep appreciation for the Brazilian educational system's complexities and a renewed commitment to fostering inclusive, engaging, and culturally responsive learning environments. I am confident that the skills honed during this period will allow me to contribute meaningfully to the future of education in Rio de Janeiro.</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Brazil Rio de Janeiro</dc:title>
  <dc:creator/>
  <dc:language>en</dc:language>
  <cp:keywords/>
  <dcterms:created xsi:type="dcterms:W3CDTF">2026-07-29T04:32:59Z</dcterms:created>
  <dcterms:modified xsi:type="dcterms:W3CDTF">2026-07-29T04:32:59Z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