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Ethiopia</w:t>
      </w:r>
      <w:r>
        <w:t xml:space="preserve"> </w:t>
      </w:r>
      <w:r>
        <w:t xml:space="preserve">Addis</w:t>
      </w:r>
      <w:r>
        <w:t xml:space="preserve"> </w:t>
      </w:r>
      <w:r>
        <w:t xml:space="preserve">Ababa</w:t>
      </w:r>
    </w:p>
    <w:bookmarkStart w:id="38" w:name="internship-report"/>
    <w:p>
      <w:pPr>
        <w:pStyle w:val="Heading1"/>
      </w:pPr>
      <w:r>
        <w:t xml:space="preserve">Internship Report</w:t>
      </w:r>
    </w:p>
    <w:p>
      <w:pPr>
        <w:pStyle w:val="FirstParagraph"/>
      </w:pPr>
      <w:r>
        <w:rPr>
          <w:iCs/>
          <w:i/>
          <w:bCs/>
          <w:b/>
        </w:rPr>
        <w:t xml:space="preserve">Mandatory Requirement for the Degree of Bachelor of Education in Secondary Teaching</w:t>
      </w:r>
    </w:p>
    <w:p>
      <w:r>
        <w:pict>
          <v:rect style="width:0;height:1.5pt" o:hralign="center" o:hrstd="t" o:hr="t"/>
        </w:pic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[Student ID]</w:t>
      </w:r>
    </w:p>
    <w:p>
      <w:pPr>
        <w:pStyle w:val="BodyText"/>
      </w:pPr>
      <w:r>
        <w:rPr>
          <w:bCs/>
          <w:b/>
        </w:rPr>
        <w:t xml:space="preserve">Institution:</w:t>
      </w:r>
      <w:r>
        <w:t xml:space="preserve">[University Name, e.g., Addis Ababa University or St. Mary’s University]</w:t>
      </w:r>
    </w:p>
    <w:bookmarkStart w:id="20" w:name="preface"/>
    <w:p>
      <w:pPr>
        <w:pStyle w:val="Heading2"/>
      </w:pPr>
      <w:r>
        <w:t xml:space="preserve">Preface</w:t>
      </w:r>
    </w:p>
    <w:p>
      <w:pPr>
        <w:pStyle w:val="FirstParagraph"/>
      </w:pPr>
      <w:r>
        <w:t xml:space="preserve">The following document serves as a comprehensive</w:t>
      </w:r>
      <w:r>
        <w:t xml:space="preserve"> </w:t>
      </w:r>
      <w:r>
        <w:rPr>
          <w:iCs/>
          <w:i/>
        </w:rPr>
        <w:t xml:space="preserve">Internship Report</w:t>
      </w:r>
      <w:r>
        <w:t xml:space="preserve"> </w:t>
      </w:r>
      <w:r>
        <w:t xml:space="preserve">detailing the practical teaching experience undertaken within the framework of the Teacher Secondary program. This report specifically focuses on the pedagogical, administrative, and social observations made while practicing in</w:t>
      </w:r>
      <w:r>
        <w:t xml:space="preserve"> </w:t>
      </w:r>
      <w:r>
        <w:rPr>
          <w:bCs/>
          <w:b/>
        </w:rPr>
        <w:t xml:space="preserve">Ethiopia Addis Ababa</w:t>
      </w:r>
      <w:r>
        <w:t xml:space="preserve">. The internship was conducted with the aim of bridging theoretical knowledge acquired in university lectures with real-world classroom dynamics prevalent in one of Africa’s fastest-growing capital cities.</w:t>
      </w:r>
      <w:r>
        <w:br/>
      </w:r>
      <w:r>
        <w:br/>
      </w:r>
      <w:r>
        <w:t xml:space="preserve">The transition from being a student of education to a functioning Teacher Secondary requires more than just subject mastery; it demands an understanding of curriculum implementation, classroom management, and cultural sensitivity. In</w:t>
      </w:r>
      <w:r>
        <w:t xml:space="preserve"> </w:t>
      </w:r>
      <w:r>
        <w:rPr>
          <w:bCs/>
          <w:b/>
        </w:rPr>
        <w:t xml:space="preserve">Ethiopia Addis Ababa</w:t>
      </w:r>
      <w:r>
        <w:t xml:space="preserve">, these factors are particularly complex due to the diverse linguistic backgrounds of students and the rapidly evolving educational policies set by the Ministry of Education. This report outlines the activities performed, challenges encountered, skills developed, and recommendations for future improvements in secondary education within this region.</w:t>
      </w:r>
    </w:p>
    <w:bookmarkEnd w:id="20"/>
    <w:bookmarkStart w:id="23" w:name="introduction"/>
    <w:p>
      <w:pPr>
        <w:pStyle w:val="Heading2"/>
      </w:pPr>
      <w:r>
        <w:t xml:space="preserve">1. Introduction</w:t>
      </w:r>
    </w:p>
    <w:bookmarkStart w:id="21" w:name="background"/>
    <w:p>
      <w:pPr>
        <w:pStyle w:val="Heading3"/>
      </w:pPr>
      <w:r>
        <w:t xml:space="preserve">1.1 Background</w:t>
      </w:r>
    </w:p>
    <w:p>
      <w:pPr>
        <w:pStyle w:val="FirstParagraph"/>
      </w:pPr>
      <w:r>
        <w:t xml:space="preserve">The practice teaching program is a core component of the Teacher Secondary curriculum in</w:t>
      </w:r>
      <w:r>
        <w:t xml:space="preserve"> </w:t>
      </w:r>
      <w:r>
        <w:rPr>
          <w:bCs/>
          <w:b/>
        </w:rPr>
        <w:t xml:space="preserve">Ethiopia Addis Ababa</w:t>
      </w:r>
      <w:r>
        <w:t xml:space="preserve">. It provides pre-service teachers with an opportunity to apply instructional strategies in actual secondary schools. The location,</w:t>
      </w:r>
      <w:r>
        <w:t xml:space="preserve"> </w:t>
      </w:r>
      <w:r>
        <w:rPr>
          <w:bCs/>
          <w:b/>
        </w:rPr>
        <w:t xml:space="preserve">Ethiopia Addis Ababa</w:t>
      </w:r>
      <w:r>
        <w:t xml:space="preserve">, presents a unique microcosm of Ethiopian society, where traditional values meet modern educational demands. As the capital city houses numerous private and public secondary schools, it serves as an ideal testing ground for future educators to understand the nuances of urban education in Africa.</w:t>
      </w:r>
    </w:p>
    <w:bookmarkEnd w:id="21"/>
    <w:bookmarkStart w:id="22" w:name="objectives"/>
    <w:p>
      <w:pPr>
        <w:pStyle w:val="Heading3"/>
      </w:pPr>
      <w:r>
        <w:t xml:space="preserve">1.2 Objectives</w:t>
      </w:r>
    </w:p>
    <w:p>
      <w:pPr>
        <w:pStyle w:val="FirstParagraph"/>
      </w:pPr>
      <w:r>
        <w:t xml:space="preserve">The primary objectives of this</w:t>
      </w:r>
      <w:r>
        <w:t xml:space="preserve"> </w:t>
      </w:r>
      <w:r>
        <w:rPr>
          <w:iCs/>
          <w:i/>
        </w:rPr>
        <w:t xml:space="preserve">Internship Report</w:t>
      </w:r>
      <w:r>
        <w:t xml:space="preserve"> </w:t>
      </w:r>
      <w:r>
        <w:t xml:space="preserve">are threefold: first, to demonstrate competency in lesson planning and delivery as a Teacher Secondary; second, to observe the socio-political context of education in</w:t>
      </w:r>
      <w:r>
        <w:t xml:space="preserve"> </w:t>
      </w:r>
      <w:r>
        <w:rPr>
          <w:bCs/>
          <w:b/>
        </w:rPr>
        <w:t xml:space="preserve">Ethiopia Addis Ababa</w:t>
      </w:r>
      <w:r>
        <w:t xml:space="preserve">; and third, to reflect on personal growth regarding professional ethics and classroom management. By achieving these goals, the intern aims to contribute positively to the academic community in</w:t>
      </w:r>
      <w:r>
        <w:t xml:space="preserve"> </w:t>
      </w:r>
      <w:r>
        <w:rPr>
          <w:bCs/>
          <w:b/>
        </w:rPr>
        <w:t xml:space="preserve">Ethiopia Addis Ababa</w:t>
      </w:r>
      <w:r>
        <w:t xml:space="preserve">.</w:t>
      </w:r>
    </w:p>
    <w:bookmarkEnd w:id="22"/>
    <w:bookmarkEnd w:id="23"/>
    <w:bookmarkStart w:id="26" w:name="methodology-and-site-description"/>
    <w:p>
      <w:pPr>
        <w:pStyle w:val="Heading2"/>
      </w:pPr>
      <w:r>
        <w:t xml:space="preserve">2. Methodology and Site Description</w:t>
      </w:r>
    </w:p>
    <w:bookmarkStart w:id="24" w:name="internship-site"/>
    <w:p>
      <w:pPr>
        <w:pStyle w:val="Heading3"/>
      </w:pPr>
      <w:r>
        <w:t xml:space="preserve">2.1 Internship Site</w:t>
      </w:r>
    </w:p>
    <w:p>
      <w:pPr>
        <w:pStyle w:val="FirstParagraph"/>
      </w:pPr>
      <w:r>
        <w:t xml:space="preserve">The internship was conducted at [Name of School], a secondary school located in a prominent sub-city of</w:t>
      </w:r>
      <w:r>
        <w:t xml:space="preserve"> </w:t>
      </w:r>
      <w:r>
        <w:rPr>
          <w:bCs/>
          <w:b/>
        </w:rPr>
        <w:t xml:space="preserve">Ethiopia Addis Ababa</w:t>
      </w:r>
      <w:r>
        <w:t xml:space="preserve">. The school serves over 1,000 students across grades nine through twelve. It is known for its rigorous academic standards and the high level of parental involvement, which is characteristic of many institutions in the capital region. The student body is linguistically diverse, with Amharic serving as the primary medium of instruction for social sciences and English being used for natural sciences.</w:t>
      </w:r>
    </w:p>
    <w:bookmarkEnd w:id="24"/>
    <w:bookmarkStart w:id="25" w:name="duration-and-schedule"/>
    <w:p>
      <w:pPr>
        <w:pStyle w:val="Heading3"/>
      </w:pPr>
      <w:r>
        <w:t xml:space="preserve">2.2 Duration and Schedule</w:t>
      </w:r>
    </w:p>
    <w:p>
      <w:pPr>
        <w:pStyle w:val="FirstParagraph"/>
      </w:pPr>
      <w:r>
        <w:t xml:space="preserve">The internship lasted for eight weeks, a standard duration required by universities offering Teacher Secondary degrees in</w:t>
      </w:r>
      <w:r>
        <w:t xml:space="preserve"> </w:t>
      </w:r>
      <w:r>
        <w:rPr>
          <w:bCs/>
          <w:b/>
        </w:rPr>
        <w:t xml:space="preserve">Ethiopia Addis Ababa</w:t>
      </w:r>
      <w:r>
        <w:t xml:space="preserve">. The schedule included morning observation sessions, afternoon co-teaching responsibilities, and evening lesson planning. This rigorous timetable ensured that the intern could fully immerse themselves in the life of a Teacher Secondary.</w:t>
      </w:r>
    </w:p>
    <w:bookmarkEnd w:id="25"/>
    <w:bookmarkEnd w:id="26"/>
    <w:bookmarkStart w:id="30" w:name="activities-undertaken"/>
    <w:p>
      <w:pPr>
        <w:pStyle w:val="Heading2"/>
      </w:pPr>
      <w:r>
        <w:t xml:space="preserve">3. Activities Undertaken</w:t>
      </w:r>
    </w:p>
    <w:bookmarkStart w:id="27" w:name="lesson-planning-and-preparation"/>
    <w:p>
      <w:pPr>
        <w:pStyle w:val="Heading3"/>
      </w:pPr>
      <w:r>
        <w:t xml:space="preserve">3.1 Lesson Planning and Preparation</w:t>
      </w:r>
    </w:p>
    <w:p>
      <w:pPr>
        <w:pStyle w:val="FirstParagraph"/>
      </w:pPr>
      <w:r>
        <w:t xml:space="preserve">A significant portion of the internship was dedicated to lesson planning. As a Teacher Secondary, one must align daily activities with the national curriculum guidelines established for</w:t>
      </w:r>
      <w:r>
        <w:t xml:space="preserve"> </w:t>
      </w:r>
      <w:r>
        <w:rPr>
          <w:bCs/>
          <w:b/>
        </w:rPr>
        <w:t xml:space="preserve">Ethiopia Addis Ababa</w:t>
      </w:r>
      <w:r>
        <w:t xml:space="preserve">. I developed weekly plans that incorporated interactive learning methods such as group discussions, problem-solving exercises, and multimedia presentations. Understanding the local context in</w:t>
      </w:r>
      <w:r>
        <w:t xml:space="preserve"> </w:t>
      </w:r>
      <w:r>
        <w:rPr>
          <w:bCs/>
          <w:b/>
        </w:rPr>
        <w:t xml:space="preserve">Ethiopia Addis Ababa</w:t>
      </w:r>
      <w:r>
        <w:t xml:space="preserve"> </w:t>
      </w:r>
      <w:r>
        <w:t xml:space="preserve">was crucial; lessons were designed to be relevant to students’ lives in the capital city while adhering to national educational standards.</w:t>
      </w:r>
    </w:p>
    <w:bookmarkEnd w:id="27"/>
    <w:bookmarkStart w:id="28" w:name="classroom-management"/>
    <w:p>
      <w:pPr>
        <w:pStyle w:val="Heading3"/>
      </w:pPr>
      <w:r>
        <w:t xml:space="preserve">3.2 Classroom Management</w:t>
      </w:r>
    </w:p>
    <w:p>
      <w:pPr>
        <w:pStyle w:val="FirstParagraph"/>
      </w:pPr>
      <w:r>
        <w:t xml:space="preserve">Managing a classroom of thirty or more students is a daunting task for any new educator. During this internship, I employed various strategies to maintain discipline and engagement. In</w:t>
      </w:r>
      <w:r>
        <w:t xml:space="preserve"> </w:t>
      </w:r>
      <w:r>
        <w:rPr>
          <w:bCs/>
          <w:b/>
        </w:rPr>
        <w:t xml:space="preserve">Ethiopia Addis Ababa</w:t>
      </w:r>
      <w:r>
        <w:t xml:space="preserve">, respect for authority is culturally ingrained, which aids in maintaining order. However, fostering active participation required patience and creativity. Techniques such as positive reinforcement and establishing clear classroom rules were essential components of my approach as a Teacher Secondary.</w:t>
      </w:r>
    </w:p>
    <w:bookmarkEnd w:id="28"/>
    <w:bookmarkStart w:id="29" w:name="assessment-and-feedback"/>
    <w:p>
      <w:pPr>
        <w:pStyle w:val="Heading3"/>
      </w:pPr>
      <w:r>
        <w:t xml:space="preserve">3.3 Assessment and Feedback</w:t>
      </w:r>
    </w:p>
    <w:p>
      <w:pPr>
        <w:pStyle w:val="FirstParagraph"/>
      </w:pPr>
      <w:r>
        <w:t xml:space="preserve">Regular assessment was conducted to monitor student progress. Formative assessments included quizzes, class participation, and homework checks. Summative assessments took the form of mid-term and final exams prepared according to the standards expected in</w:t>
      </w:r>
      <w:r>
        <w:t xml:space="preserve"> </w:t>
      </w:r>
      <w:r>
        <w:rPr>
          <w:bCs/>
          <w:b/>
        </w:rPr>
        <w:t xml:space="preserve">Ethiopia Addis Ababa</w:t>
      </w:r>
      <w:r>
        <w:t xml:space="preserve">. Providing constructive feedback is vital for a Teacher Secondary, ensuring that students understand their strengths and areas for improvement.</w:t>
      </w:r>
    </w:p>
    <w:bookmarkEnd w:id="29"/>
    <w:bookmarkEnd w:id="30"/>
    <w:bookmarkStart w:id="33" w:name="challenges-encountered"/>
    <w:p>
      <w:pPr>
        <w:pStyle w:val="Heading2"/>
      </w:pPr>
      <w:r>
        <w:t xml:space="preserve">4. Challenges Encountered</w:t>
      </w:r>
    </w:p>
    <w:bookmarkStart w:id="31" w:name="language-barriers"/>
    <w:p>
      <w:pPr>
        <w:pStyle w:val="Heading3"/>
      </w:pPr>
      <w:r>
        <w:t xml:space="preserve">4.1 Language Barriers</w:t>
      </w:r>
    </w:p>
    <w:p>
      <w:pPr>
        <w:pStyle w:val="FirstParagraph"/>
      </w:pPr>
      <w:r>
        <w:t xml:space="preserve">One of the most significant challenges faced was bridging the gap between English-medium instruction in science classes and the native language proficiency of some students in</w:t>
      </w:r>
      <w:r>
        <w:t xml:space="preserve"> </w:t>
      </w:r>
      <w:r>
        <w:rPr>
          <w:bCs/>
          <w:b/>
        </w:rPr>
        <w:t xml:space="preserve">Ethiopia Addis Ababa</w:t>
      </w:r>
      <w:r>
        <w:t xml:space="preserve">. Many students struggled with technical terminology, requiring me to use translational strategies to ensure comprehension.</w:t>
      </w:r>
    </w:p>
    <w:bookmarkEnd w:id="31"/>
    <w:bookmarkStart w:id="32" w:name="resource-limitations"/>
    <w:p>
      <w:pPr>
        <w:pStyle w:val="Heading3"/>
      </w:pPr>
      <w:r>
        <w:t xml:space="preserve">4.2 Resource Limitations</w:t>
      </w:r>
    </w:p>
    <w:p>
      <w:pPr>
        <w:pStyle w:val="FirstParagraph"/>
      </w:pPr>
      <w:r>
        <w:t xml:space="preserve">Despite being located in a capital city, resources in some secondary schools in</w:t>
      </w:r>
      <w:r>
        <w:t xml:space="preserve"> </w:t>
      </w:r>
      <w:r>
        <w:rPr>
          <w:bCs/>
          <w:b/>
        </w:rPr>
        <w:t xml:space="preserve">Ethiopia Addis Ababa</w:t>
      </w:r>
      <w:r>
        <w:t xml:space="preserve"> </w:t>
      </w:r>
      <w:r>
        <w:t xml:space="preserve">can be limited. Large class sizes and insufficient teaching aids posed challenges for implementing interactive learning methods. As a Teacher Secondary, I had to adapt by creating low-cost, high-impact teaching materials.</w:t>
      </w:r>
    </w:p>
    <w:bookmarkEnd w:id="32"/>
    <w:bookmarkEnd w:id="33"/>
    <w:bookmarkStart w:id="35" w:name="reflections-and-learning-outcomes"/>
    <w:p>
      <w:pPr>
        <w:pStyle w:val="Heading2"/>
      </w:pPr>
      <w:r>
        <w:t xml:space="preserve">5. Reflections and Learning Outcomes</w:t>
      </w:r>
    </w:p>
    <w:p>
      <w:pPr>
        <w:pStyle w:val="FirstParagraph"/>
      </w:pPr>
      <w:r>
        <w:t xml:space="preserve">This internship has profoundly shaped my understanding of what it means to be a professional educator in</w:t>
      </w:r>
      <w:r>
        <w:t xml:space="preserve"> </w:t>
      </w:r>
      <w:r>
        <w:rPr>
          <w:bCs/>
          <w:b/>
        </w:rPr>
        <w:t xml:space="preserve">Ethiopia Addis Ababa</w:t>
      </w:r>
      <w:r>
        <w:t xml:space="preserve">. The experience highlighted the importance of adaptability. Education in</w:t>
      </w:r>
      <w:r>
        <w:t xml:space="preserve"> </w:t>
      </w:r>
      <w:r>
        <w:rPr>
          <w:bCs/>
          <w:b/>
        </w:rPr>
        <w:t xml:space="preserve">Ethiopia Addis Ababa</w:t>
      </w:r>
      <w:r>
        <w:t xml:space="preserve"> </w:t>
      </w:r>
      <w:r>
        <w:t xml:space="preserve">is not static; it is influenced by demographic shifts, technological advancements, and policy changes. I learned that a successful Teacher Secondary must be more than a lecturer; they must be a mentor, a counselor, and an administrator.</w:t>
      </w:r>
    </w:p>
    <w:bookmarkStart w:id="34" w:name="professional-growth"/>
    <w:p>
      <w:pPr>
        <w:pStyle w:val="Heading3"/>
      </w:pPr>
      <w:r>
        <w:t xml:space="preserve">5.1 Professional Growth</w:t>
      </w:r>
    </w:p>
    <w:p>
      <w:pPr>
        <w:pStyle w:val="FirstParagraph"/>
      </w:pPr>
      <w:r>
        <w:t xml:space="preserve">I developed stronger communication skills and gained confidence in my ability to manage diverse classrooms. The cultural richness of</w:t>
      </w:r>
      <w:r>
        <w:t xml:space="preserve"> </w:t>
      </w:r>
      <w:r>
        <w:rPr>
          <w:bCs/>
          <w:b/>
        </w:rPr>
        <w:t xml:space="preserve">Ethiopia Addis Ababa</w:t>
      </w:r>
      <w:r>
        <w:t xml:space="preserve"> </w:t>
      </w:r>
      <w:r>
        <w:t xml:space="preserve">taught me the value of inclusivity in education. Every student brings a unique perspective, and leveraging this diversity enhances the learning environment.</w:t>
      </w:r>
    </w:p>
    <w:bookmarkEnd w:id="34"/>
    <w:bookmarkEnd w:id="35"/>
    <w:bookmarkStart w:id="37" w:name="recommendations"/>
    <w:p>
      <w:pPr>
        <w:pStyle w:val="Heading2"/>
      </w:pPr>
      <w:r>
        <w:t xml:space="preserve">6. Recommendations</w:t>
      </w:r>
    </w:p>
    <w:p>
      <w:pPr>
        <w:pStyle w:val="FirstParagraph"/>
      </w:pPr>
      <w:r>
        <w:t xml:space="preserve">Based on my observations as an intern in</w:t>
      </w:r>
      <w:r>
        <w:t xml:space="preserve"> </w:t>
      </w:r>
      <w:r>
        <w:rPr>
          <w:bCs/>
          <w:b/>
        </w:rPr>
        <w:t xml:space="preserve">Ethiopia Addis Ababa</w:t>
      </w:r>
      <w:r>
        <w:t xml:space="preserve">, I offer the following recommendations for future interns and educational policymakers:</w:t>
      </w:r>
      <w:r>
        <w:br/>
      </w:r>
    </w:p>
    <w:p>
      <w:pPr>
        <w:pStyle w:val="BodyText"/>
      </w:pPr>
      <w:r>
        <w:rPr>
          <w:bCs/>
          <w:b/>
        </w:rPr>
        <w:t xml:space="preserve">Enhanced Resource Allocation:</w:t>
      </w:r>
      <w:r>
        <w:t xml:space="preserve"> </w:t>
      </w:r>
      <w:r>
        <w:t xml:space="preserve">More funding should be directed towards technology integration in schools within</w:t>
      </w:r>
      <w:r>
        <w:t xml:space="preserve"> </w:t>
      </w:r>
      <w:r>
        <w:rPr>
          <w:bCs/>
          <w:b/>
        </w:rPr>
        <w:t xml:space="preserve">Ethiopia Addis Ababa</w:t>
      </w:r>
      <w:r>
        <w:t xml:space="preserve">.</w:t>
      </w:r>
    </w:p>
    <w:p>
      <w:pPr>
        <w:pStyle w:val="BodyText"/>
      </w:pPr>
      <w:r>
        <w:t xml:space="preserve">Language Support Programs:: Schools should implement remedial language programs to help students transition smoothly between languages.</w:t>
      </w:r>
    </w:p>
    <w:p>
      <w:pPr>
        <w:pStyle w:val="BodyText"/>
      </w:pPr>
      <w:r>
        <w:t xml:space="preserve">Mentorship Continuity:: The mentorship model used in this internship should be expanded to provide longer-term support for Teacher Secondary graduates.</w:t>
      </w:r>
    </w:p>
    <w:p>
      <w:r>
        <w:pict>
          <v:rect style="width:0;height:1.5pt" o:hralign="center" o:hrstd="t" o:hr="t"/>
        </w:pict>
      </w:r>
    </w:p>
    <w:p>
      <w:pPr>
        <w:pStyle w:val="FirstParagraph"/>
      </w:pPr>
      <w:r>
        <w:t xml:space="preserve">Prepared by:</w:t>
      </w:r>
    </w:p>
    <w:p>
      <w:pPr>
        <w:pStyle w:val="BodyText"/>
      </w:pPr>
      <w:r>
        <w:br/>
      </w:r>
      <w:r>
        <w:br/>
      </w:r>
    </w:p>
    <w:p>
      <w:pPr>
        <w:pStyle w:val="BodyText"/>
      </w:pPr>
      <w:r>
        <w:t xml:space="preserve">_________________________</w:t>
      </w:r>
    </w:p>
    <w:p>
      <w:pPr>
        <w:pStyle w:val="BodyText"/>
      </w:pPr>
      <w:r>
        <w:t xml:space="preserve">[Student Name]</w:t>
      </w:r>
    </w:p>
    <w:p>
      <w:pPr>
        <w:pStyle w:val="BodyText"/>
      </w:pPr>
      <w:r>
        <w:t xml:space="preserve">Certification</w:t>
      </w:r>
    </w:p>
    <w:p>
      <w:pPr>
        <w:pStyle w:val="BodyText"/>
      </w:pPr>
      <w:r>
        <w:t xml:space="preserve">This is to certify that [Student Name] has successfully completed the internship program in accordance with the requirements for Teacher Secondary training in Ethiopia Addis Ababa.</w:t>
      </w:r>
      <w:r>
        <w:br/>
      </w:r>
      <w:r>
        <w:br/>
      </w:r>
      <w:r>
        <w:t xml:space="preserve">Signature of Supervisor: _________________________</w:t>
      </w:r>
      <w:r>
        <w:br/>
      </w:r>
      <w:r>
        <w:rPr>
          <w:bCs/>
          <w:b/>
        </w:rPr>
        <w:t xml:space="preserve">Ethiopia Addis Ababa</w:t>
      </w:r>
      <w:r>
        <w:t xml:space="preserve">,</w:t>
      </w:r>
      <w:r>
        <w:t xml:space="preserve"> </w:t>
      </w:r>
      <w:r>
        <w:rPr>
          <w:iCs/>
          <w:i/>
        </w:rPr>
        <w:t xml:space="preserve">Date:</w:t>
      </w:r>
      <w:r>
        <w:t xml:space="preserve"> </w:t>
      </w:r>
      <w:r>
        <w:t xml:space="preserve">_______________</w:t>
      </w:r>
    </w:p>
    <w:bookmarkStart w:id="36" w:name="conclusion"/>
    <w:p>
      <w:pPr>
        <w:pStyle w:val="Heading2"/>
      </w:pPr>
      <w:r>
        <w:t xml:space="preserve">Conclusion</w:t>
      </w:r>
    </w:p>
    <w:p>
      <w:pPr>
        <w:pStyle w:val="FirstParagraph"/>
      </w:pPr>
      <w:r>
        <w:t xml:space="preserve">In conclusion, this</w:t>
      </w:r>
      <w:r>
        <w:t xml:space="preserve"> </w:t>
      </w:r>
      <w:r>
        <w:rPr>
          <w:iCs/>
          <w:i/>
        </w:rPr>
        <w:t xml:space="preserve">Internship Report</w:t>
      </w:r>
      <w:r>
        <w:t xml:space="preserve"> </w:t>
      </w:r>
      <w:r>
        <w:t xml:space="preserve">reflects a transformative period in my journey as an aspiring educator. The experience gained while serving as a Teacher Secondary in</w:t>
      </w:r>
      <w:r>
        <w:t xml:space="preserve"> </w:t>
      </w:r>
      <w:r>
        <w:rPr>
          <w:bCs/>
          <w:b/>
        </w:rPr>
        <w:t xml:space="preserve">Ethiopia Addis Ababa</w:t>
      </w:r>
      <w:r>
        <w:t xml:space="preserve"> </w:t>
      </w:r>
      <w:r>
        <w:t xml:space="preserve">has been invaluable. It has equipped me with the practical skills necessary to navigate the complexities of modern education. I am confident that the lessons learned here will continue to guide my professional practice, allowing me to contribute meaningfully to the educational development of students in</w:t>
      </w:r>
      <w:r>
        <w:t xml:space="preserve"> </w:t>
      </w:r>
      <w:r>
        <w:rPr>
          <w:bCs/>
          <w:b/>
        </w:rPr>
        <w:t xml:space="preserve">Ethiopia Addis Ababa</w:t>
      </w:r>
      <w:r>
        <w:t xml:space="preserve"> </w:t>
      </w:r>
      <w:r>
        <w:t xml:space="preserve">and beyond.</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Ethiopia Addis Ababa</dc:title>
  <dc:creator/>
  <dc:language>en</dc:language>
  <cp:keywords/>
  <dcterms:created xsi:type="dcterms:W3CDTF">2026-07-29T11:26:00Z</dcterms:created>
  <dcterms:modified xsi:type="dcterms:W3CDTF">2026-07-29T11:26:00Z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