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6" w:name="X723df8e11cc9acccba6846ab1d43d3400d2f19d"/>
    <w:p>
      <w:pPr>
        <w:pStyle w:val="Heading1"/>
      </w:pPr>
      <w:r>
        <w:rPr>
          <w:bCs/>
          <w:b/>
        </w:rPr>
        <w:t xml:space="preserve">Iinternship Report on Teacher Secondary Experience in Philippines Manila</w:t>
      </w:r>
    </w:p>
    <w:p>
      <w:pPr>
        <w:pStyle w:val="FirstParagraph"/>
      </w:pPr>
      <w:r>
        <w:t xml:space="preserve">The following document outlines the comprehensive experiences, pedagogical observations, and professional developments encountered during an internship focused on secondary education within the vibrant educational landscape of Philippines Manila. This report serves as a critical reflection on the practical application of teaching methodologies in a diverse urban setting.</w:t>
      </w:r>
    </w:p>
    <w:bookmarkStart w:id="20" w:name="X44446efa2e75ca530b2e61cf9524b9822bc1058"/>
    <w:p>
      <w:pPr>
        <w:pStyle w:val="Heading2"/>
      </w:pPr>
      <w:r>
        <w:rPr>
          <w:bCs/>
          <w:b/>
        </w:rPr>
        <w:t xml:space="preserve">1. Introduction to Teacher Secondary Internship Context</w:t>
      </w:r>
    </w:p>
    <w:p>
      <w:pPr>
        <w:pStyle w:val="FirstParagraph"/>
      </w:pPr>
      <w:r>
        <w:t xml:space="preserve">The internship was conducted with the specific objective of bridging theoretical knowledge with practical classroom management skills for aspiring Teacher Secondary educators. The chosen location, Philippines Manila, offers a unique microcosm of educational challenges and opportunities. As the capital region, the schools in Philippines Manila are characterized by high student density and varied socioeconomic backgrounds. This environment provided an intense but rewarding platform for developing the competencies required of a modern Teacher Secondary.</w:t>
      </w:r>
    </w:p>
    <w:bookmarkEnd w:id="20"/>
    <w:bookmarkStart w:id="21" w:name="Xfc76bc257dfc39ac2ef54ecabc37036d671d2fa"/>
    <w:p>
      <w:pPr>
        <w:pStyle w:val="Heading2"/>
      </w:pPr>
      <w:r>
        <w:rPr>
          <w:bCs/>
          <w:b/>
        </w:rPr>
        <w:t xml:space="preserve">2. Pedagogical Observations in Philippines Manila Schools</w:t>
      </w:r>
    </w:p>
    <w:p>
      <w:pPr>
        <w:pStyle w:val="FirstParagraph"/>
      </w:pPr>
      <w:r>
        <w:t xml:space="preserve">A primary focus of this internship was observing established Teaching strategies within the Philippines Manila context. It became evident that effective communication is paramount when serving as a Teacher Secondary in such a dynamic region. The curriculum must be adapted to resonate with students from diverse cultural and linguistic backgrounds prevalent in Philippines Manila.</w:t>
      </w:r>
    </w:p>
    <w:p>
      <w:pPr>
        <w:pStyle w:val="BodyText"/>
      </w:pPr>
      <w:r>
        <w:t xml:space="preserve">Key observations included:</w:t>
      </w:r>
    </w:p>
    <w:p>
      <w:pPr>
        <w:numPr>
          <w:ilvl w:val="0"/>
          <w:numId w:val="1001"/>
        </w:numPr>
        <w:pStyle w:val="Compact"/>
      </w:pPr>
      <w:r>
        <w:rPr>
          <w:bCs/>
          <w:b/>
        </w:rPr>
        <w:t xml:space="preserve">Inclusive Education Practices:</w:t>
      </w:r>
      <w:r>
        <w:t xml:space="preserve"> </w:t>
      </w:r>
      <w:r>
        <w:t xml:space="preserve">Observing how experienced teachers manage large class sizes while ensuring individual student attention.</w:t>
      </w:r>
    </w:p>
    <w:p>
      <w:pPr>
        <w:numPr>
          <w:ilvl w:val="0"/>
          <w:numId w:val="1001"/>
        </w:numPr>
        <w:pStyle w:val="Compact"/>
      </w:pPr>
      <w:r>
        <w:rPr>
          <w:bCs/>
          <w:b/>
        </w:rPr>
        <w:t xml:space="preserve">Digital Integration:</w:t>
      </w:r>
      <w:r>
        <w:t xml:space="preserve">The role of technology in secondary education within Philippines Manila, noting both the availability and limitations of digital resources.</w:t>
      </w:r>
    </w:p>
    <w:p>
      <w:pPr>
        <w:numPr>
          <w:ilvl w:val="0"/>
          <w:numId w:val="1001"/>
        </w:numPr>
        <w:pStyle w:val="Compact"/>
      </w:pPr>
      <w:r>
        <w:rPr>
          <w:bCs/>
          <w:b/>
        </w:rPr>
        <w:t xml:space="preserve">Cultural Responsiveness:</w:t>
      </w:r>
      <w:r>
        <w:t xml:space="preserve"> </w:t>
      </w:r>
      <w:r>
        <w:t xml:space="preserve">The importance of respecting local traditions and languages while maintaining academic standards as a Teacher Secondary.</w:t>
      </w:r>
    </w:p>
    <w:bookmarkEnd w:id="21"/>
    <w:bookmarkStart w:id="22" w:name="X45b4d6ced20813b06427b4d58c35bc799f23585"/>
    <w:p>
      <w:pPr>
        <w:pStyle w:val="Heading2"/>
      </w:pPr>
      <w:r>
        <w:rPr>
          <w:bCs/>
          <w:b/>
        </w:rPr>
        <w:t xml:space="preserve">3. Practical Application as a Teacher Secondary</w:t>
      </w:r>
    </w:p>
    <w:p>
      <w:pPr>
        <w:pStyle w:val="FirstParagraph"/>
      </w:pPr>
      <w:r>
        <w:t xml:space="preserve">The core of the internship involved active participation in lesson planning and delivery. As an intern acting in the capacity of a Teacher Secondary, responsibilities included preparing materials that aligned with the Department of Education's standards specific to Philippines Manila.</w:t>
      </w:r>
    </w:p>
    <w:p>
      <w:pPr>
        <w:pStyle w:val="BodyText"/>
      </w:pPr>
      <w:r>
        <w:rPr>
          <w:bCs/>
          <w:b/>
        </w:rPr>
        <w:t xml:space="preserve">A. Lesson Planning and Delivery</w:t>
      </w:r>
      <w:r>
        <w:t xml:space="preserve"> </w:t>
      </w:r>
      <w:r>
        <w:t xml:space="preserve">Developing lessons required careful consideration of the students' prior knowledge and learning styles. The goal was to make complex secondary-level subjects accessible and engaging. This process highlighted the necessity for flexibility in teaching approaches, a crucial trait for any Teacher Secondary.</w:t>
      </w:r>
    </w:p>
    <w:p>
      <w:pPr>
        <w:pStyle w:val="BodyText"/>
      </w:pPr>
      <w:r>
        <w:rPr>
          <w:bCs/>
          <w:b/>
        </w:rPr>
        <w:t xml:space="preserve">B. Classroom Management</w:t>
      </w:r>
      <w:r>
        <w:t xml:space="preserve"> </w:t>
      </w:r>
      <w:r>
        <w:t xml:space="preserve">Managing classrooms in Philippines Manila presented distinct challenges due to the high energy and diverse social dynamics of the students. Establishing clear boundaries while fostering a supportive learning environment was essential. This aspect of the internship taught valuable lessons in patience, adaptability, and authoritative yet empathetic leadership.</w:t>
      </w:r>
    </w:p>
    <w:bookmarkEnd w:id="22"/>
    <w:bookmarkStart w:id="23" w:name="Xe3c4b9d2f29eb774c131f058e6c4107a5ed7d8d"/>
    <w:p>
      <w:pPr>
        <w:pStyle w:val="Heading2"/>
      </w:pPr>
      <w:r>
        <w:rPr>
          <w:bCs/>
          <w:b/>
        </w:rPr>
        <w:t xml:space="preserve">4. Challenges Faced During the Teacher Secondary Internship</w:t>
      </w:r>
    </w:p>
    <w:p>
      <w:pPr>
        <w:pStyle w:val="FirstParagraph"/>
      </w:pPr>
      <w:r>
        <w:t xml:space="preserve">Navigating the educational landscape of Philippines Manila is not without its hurdles. Significant challenges included resource constraints and varying levels of student preparedness.</w:t>
      </w:r>
    </w:p>
    <w:p>
      <w:pPr>
        <w:numPr>
          <w:ilvl w:val="0"/>
          <w:numId w:val="1002"/>
        </w:numPr>
        <w:pStyle w:val="Compact"/>
      </w:pPr>
      <w:r>
        <w:rPr>
          <w:bCs/>
          <w:b/>
        </w:rPr>
        <w:t xml:space="preserve">Resource Limitations:</w:t>
      </w:r>
      <w:r>
        <w:br/>
      </w:r>
      <w:r>
        <w:t xml:space="preserve">Many schools in Philippines Manila face shortages in basic learning materials. As a Teacher Secondary, creativity was required to develop low-cost, high-impact teaching aids.</w:t>
      </w:r>
    </w:p>
    <w:p>
      <w:pPr>
        <w:numPr>
          <w:ilvl w:val="0"/>
          <w:numId w:val="1002"/>
        </w:numPr>
        <w:pStyle w:val="Compact"/>
      </w:pPr>
      <w:r>
        <w:rPr>
          <w:bCs/>
          <w:b/>
        </w:rPr>
        <w:t xml:space="preserve">Socioeconomic Factors:</w:t>
      </w:r>
      <w:r>
        <w:br/>
      </w:r>
      <w:r>
        <w:t xml:space="preserve"> </w:t>
      </w:r>
      <w:r>
        <w:t xml:space="preserve">Understanding the socioeconomic pressures affecting students in Philippines Manila was vital for providing holistic support. This often meant addressing non-academic issues that impacted learning outcomes.</w:t>
      </w:r>
    </w:p>
    <w:bookmarkEnd w:id="23"/>
    <w:bookmarkStart w:id="24" w:name="X413117642225f70075e3567149dad9f4787e3a1"/>
    <w:p>
      <w:pPr>
        <w:pStyle w:val="Heading2"/>
      </w:pPr>
      <w:r>
        <w:rPr>
          <w:bCs/>
          <w:b/>
        </w:rPr>
        <w:t xml:space="preserve">5. Professional Growth and Competency Development</w:t>
      </w:r>
    </w:p>
    <w:p>
      <w:pPr>
        <w:pStyle w:val="FirstParagraph"/>
      </w:pPr>
      <w:r>
        <w:t xml:space="preserve">This internship significantly enhanced professional competencies required for a successful career as a Teacher Secondary in the Philippines Manila region. Key areas of growth included:</w:t>
      </w:r>
    </w:p>
    <w:p>
      <w:pPr>
        <w:numPr>
          <w:ilvl w:val="0"/>
          <w:numId w:val="1003"/>
        </w:numPr>
        <w:pStyle w:val="Compact"/>
      </w:pPr>
      <w:r>
        <w:rPr>
          <w:bCs/>
          <w:b/>
        </w:rPr>
        <w:t xml:space="preserve">Cultural Intelligence:</w:t>
      </w:r>
      <w:r>
        <w:br/>
      </w:r>
      <w:r>
        <w:t xml:space="preserve">Enhanced ability to interact effectively with students, parents, and colleagues from diverse backgrounds.</w:t>
      </w:r>
    </w:p>
    <w:p>
      <w:pPr>
        <w:numPr>
          <w:ilvl w:val="0"/>
          <w:numId w:val="1003"/>
        </w:numPr>
        <w:pStyle w:val="Compact"/>
      </w:pPr>
      <w:r>
        <w:rPr>
          <w:bCs/>
          <w:b/>
        </w:rPr>
        <w:t xml:space="preserve">Pedagogical Versatility:</w:t>
      </w:r>
      <w:r>
        <w:br/>
      </w:r>
      <w:r>
        <w:t xml:space="preserve"> </w:t>
      </w:r>
      <w:r>
        <w:t xml:space="preserve">Improved skill in adapting teaching methods to suit different learning environments and student needs.</w:t>
      </w:r>
    </w:p>
    <w:p>
      <w:pPr>
        <w:numPr>
          <w:ilvl w:val="0"/>
          <w:numId w:val="1003"/>
        </w:numPr>
        <w:pStyle w:val="Compact"/>
      </w:pPr>
      <w:r>
        <w:rPr>
          <w:bCs/>
          <w:b/>
        </w:rPr>
        <w:t xml:space="preserve">Reflective Practice:</w:t>
      </w:r>
      <w:r>
        <w:br/>
      </w:r>
      <w:r>
        <w:t xml:space="preserve"> </w:t>
      </w:r>
      <w:r>
        <w:t xml:space="preserve">Developed a habit of self-reflection to continuously improve teaching effectiveness, a critical practice for any educator.</w:t>
      </w:r>
    </w:p>
    <w:bookmarkEnd w:id="24"/>
    <w:bookmarkStart w:id="25" w:name="conclusion-and-recommendations"/>
    <w:p>
      <w:pPr>
        <w:pStyle w:val="Heading2"/>
      </w:pPr>
      <w:r>
        <w:rPr>
          <w:bCs/>
          <w:b/>
        </w:rPr>
        <w:t xml:space="preserve">6. Conclusion and Recommendations</w:t>
      </w:r>
    </w:p>
    <w:p>
      <w:pPr>
        <w:pStyle w:val="FirstParagraph"/>
      </w:pPr>
      <w:r>
        <w:t xml:space="preserve">In conclusion, the internship provided invaluable insights into the realities of being a Teacher Secondary in Philippines Manila. The experience underscored the importance of resilience, creativity, and cultural sensitivity in education.</w:t>
      </w:r>
    </w:p>
    <w:p>
      <w:pPr>
        <w:pStyle w:val="BodyText"/>
      </w:pPr>
      <w:r>
        <w:rPr>
          <w:bCs/>
          <w:b/>
        </w:rPr>
        <w:t xml:space="preserve">Recommendations for Future Interns:</w:t>
      </w:r>
      <w:r>
        <w:t xml:space="preserve"> </w:t>
      </w:r>
      <w:r>
        <w:t xml:space="preserve">It is recommended that future interns preparing to serve as a Teacher Secondary in Philippines Manila focus on building strong relationships with their host communities early on. Additionally, developing strategies for resourceful teaching will be highly beneficial given the constraints often present in urban Philippine schools.</w:t>
      </w:r>
    </w:p>
    <w:p>
      <w:pPr>
        <w:pStyle w:val="BodyText"/>
      </w:pPr>
      <w:r>
        <w:t xml:space="preserve">This report affirms that while the role of a Teacher Secondary in Philippines Manila is demanding, it is profoundly rewarding. The opportunity to contribute to the education system in this dynamic city offers a unique pathway for professional development and societal impact. The skills honed during this internship will undoubtedly serve as a foundation for future success in the educational sector.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Philippines Manila</dc:title>
  <dc:creator/>
  <dc:language>en</dc:language>
  <cp:keywords/>
  <dcterms:created xsi:type="dcterms:W3CDTF">2026-07-29T05:07:02Z</dcterms:created>
  <dcterms:modified xsi:type="dcterms:W3CDTF">2026-07-29T05:07:02Z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