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Uganda</w:t>
      </w:r>
      <w:r>
        <w:t xml:space="preserve"> </w:t>
      </w:r>
      <w:r>
        <w:t xml:space="preserve">Kampala</w:t>
      </w:r>
    </w:p>
    <w:bookmarkStart w:id="33" w:name="internship-report"/>
    <w:p>
      <w:pPr>
        <w:pStyle w:val="Heading1"/>
      </w:pPr>
      <w:r>
        <w:t xml:space="preserve">Internship Report</w:t>
      </w:r>
    </w:p>
    <w:bookmarkStart w:id="20" w:name="X3b2b8e83b5f93c8ee8dfe29dd69d61d51da1a0e"/>
    <w:p>
      <w:pPr>
        <w:pStyle w:val="Heading2"/>
      </w:pPr>
      <w:r>
        <w:t xml:space="preserve">Teacher Secondary Training Placement in Uganda Kampala</w:t>
      </w:r>
    </w:p>
    <w:p>
      <w:pPr>
        <w:pStyle w:val="FirstParagraph"/>
      </w:pPr>
      <w:r>
        <w:rPr>
          <w:bCs/>
          <w:b/>
        </w:rPr>
        <w:t xml:space="preserve">Date:</w:t>
      </w:r>
      <w:r>
        <w:t xml:space="preserve"> </w:t>
      </w:r>
      <w:r>
        <w:t xml:space="preserve">October 20, 2023</w:t>
      </w:r>
      <w:r>
        <w:br/>
      </w:r>
      <w:r>
        <w:rPr>
          <w:bCs/>
          <w:b/>
        </w:rPr>
        <w:t xml:space="preserve">Student Name:</w:t>
      </w:r>
      <w:r>
        <w:t xml:space="preserve"> </w:t>
      </w:r>
      <w:r>
        <w:t xml:space="preserve">[Your Name]</w:t>
      </w:r>
      <w:r>
        <w:br/>
      </w:r>
      <w:r>
        <w:rPr>
          <w:bCs/>
          <w:b/>
        </w:rPr>
        <w:t xml:space="preserve">Institution:</w:t>
      </w:r>
      <w:r>
        <w:t xml:space="preserve"> </w:t>
      </w:r>
      <w:r>
        <w:t xml:space="preserve">[University/College Name]</w:t>
      </w:r>
      <w:r>
        <w:br/>
      </w:r>
    </w:p>
    <w:p>
      <w:pPr>
        <w:pStyle w:val="BodyText"/>
      </w:pPr>
      <w:r>
        <w:t xml:space="preserve">School Placement: Kampala Secondary School</w:t>
      </w:r>
      <w:r>
        <w:br/>
      </w:r>
    </w:p>
    <w:p>
      <w:pPr>
        <w:pStyle w:val="BodyText"/>
      </w:pPr>
      <w:r>
        <w:t xml:space="preserve">District/City: Uganda Kampala</w:t>
      </w:r>
      <w:r>
        <w:br/>
      </w:r>
    </w:p>
    <w:p>
      <w:pPr>
        <w:pStyle w:val="BodyText"/>
      </w:pPr>
      <w:r>
        <w:t xml:space="preserve">Duty Period: September 1, 2023 – December 15, 2023</w:t>
      </w:r>
    </w:p>
    <w:bookmarkEnd w:id="20"/>
    <w:bookmarkStart w:id="21" w:name="executive-summary"/>
    <w:p>
      <w:pPr>
        <w:pStyle w:val="Heading2"/>
      </w:pPr>
      <w:r>
        <w:t xml:space="preserve">1. Executive Summary</w:t>
      </w:r>
    </w:p>
    <w:p>
      <w:pPr>
        <w:pStyle w:val="FirstParagraph"/>
      </w:pPr>
      <w:r>
        <w:t xml:space="preserve">This Internship Report provides a comprehensive account of the practical teaching experience undertaken as part of the Teacher Secondary certification program. The internship was conducted in Uganda Kampala, a vibrant educational hub characterized by diverse student populations and varying resource levels. The primary objective of this placement was to bridge the gap between theoretical pedagogical knowledge acquired at the university and practical classroom management techniques required in a secondary school setting within Uganda.</w:t>
      </w:r>
    </w:p>
    <w:p>
      <w:pPr>
        <w:pStyle w:val="BodyText"/>
      </w:pPr>
      <w:r>
        <w:t xml:space="preserve">During this period, I served as an Assistant Teacher under the mentorship of experienced faculty members. The report details my involvement in lesson planning, instructional delivery, assessment creation, and student counseling. It highlights specific challenges encountered in the Ugandan educational context and offers recommendations for future interns preparing to serve in Uganda Kampala.</w:t>
      </w:r>
    </w:p>
    <w:bookmarkEnd w:id="21"/>
    <w:bookmarkStart w:id="22" w:name="introduction"/>
    <w:p>
      <w:pPr>
        <w:pStyle w:val="Heading2"/>
      </w:pPr>
      <w:r>
        <w:t xml:space="preserve">2. Introduction</w:t>
      </w:r>
    </w:p>
    <w:p>
      <w:pPr>
        <w:pStyle w:val="FirstParagraph"/>
      </w:pPr>
      <w:r>
        <w:t xml:space="preserve">The role of a Teacher Secondary is pivotal in shaping the academic and social development of adolescents. In Uganda, the secondary education system is structured into Lower Secondary (O-Level) and Upper Secondary (A-Level), each requiring distinct pedagogical approaches. This internship was designed to immerse trainees in the realities of teaching subjects such as Mathematics, Science, or Languages within this framework.</w:t>
      </w:r>
    </w:p>
    <w:p>
      <w:pPr>
        <w:pStyle w:val="BodyText"/>
      </w:pPr>
      <w:r>
        <w:t xml:space="preserve">The choice of Uganda Kampala as the placement location was strategic. As the capital city, Kampala hosts some of the country's most prominent secondary institutions but also faces unique logistical and socioeconomic challenges. Understanding these dynamics is crucial for any educator aiming to be effective in this region.</w:t>
      </w:r>
    </w:p>
    <w:bookmarkEnd w:id="22"/>
    <w:bookmarkStart w:id="23" w:name="objectives-of-the-internship"/>
    <w:p>
      <w:pPr>
        <w:pStyle w:val="Heading2"/>
      </w:pPr>
      <w:r>
        <w:t xml:space="preserve">3. Objectives of the Internship</w:t>
      </w:r>
    </w:p>
    <w:p>
      <w:pPr>
        <w:pStyle w:val="FirstParagraph"/>
      </w:pPr>
      <w:r>
        <w:t xml:space="preserve">The internship aimed to achieve several key outcomes:</w:t>
      </w:r>
    </w:p>
    <w:p>
      <w:pPr>
        <w:numPr>
          <w:ilvl w:val="0"/>
          <w:numId w:val="1001"/>
        </w:numPr>
        <w:pStyle w:val="Compact"/>
      </w:pPr>
      <w:r>
        <w:t xml:space="preserve">To apply theoretical teaching methods in a real-world classroom environment in Uganda Kampala.</w:t>
      </w:r>
    </w:p>
    <w:p>
      <w:pPr>
        <w:numPr>
          <w:ilvl w:val="0"/>
          <w:numId w:val="1001"/>
        </w:numPr>
        <w:pStyle w:val="Compact"/>
      </w:pPr>
      <w:r>
        <w:t xml:space="preserve">To develop effective classroom management skills suitable for large class sizes common in Ugandan secondary schools.</w:t>
      </w:r>
    </w:p>
    <w:p>
      <w:pPr>
        <w:numPr>
          <w:ilvl w:val="0"/>
          <w:numId w:val="1001"/>
        </w:numPr>
        <w:pStyle w:val="Compact"/>
      </w:pPr>
      <w:r>
        <w:t xml:space="preserve">To create and implement lesson plans that align with the National Curriculum Development Centre (NCDC) standards.</w:t>
      </w:r>
    </w:p>
    <w:p>
      <w:pPr>
        <w:numPr>
          <w:ilvl w:val="0"/>
          <w:numId w:val="1001"/>
        </w:numPr>
        <w:pStyle w:val="Compact"/>
      </w:pPr>
      <w:r>
        <w:t xml:space="preserve">To engage in extracurricular activities to foster holistic student development.</w:t>
      </w:r>
    </w:p>
    <w:bookmarkEnd w:id="23"/>
    <w:bookmarkStart w:id="28" w:name="activities-and-responsibilities"/>
    <w:p>
      <w:pPr>
        <w:pStyle w:val="Heading2"/>
      </w:pPr>
      <w:r>
        <w:t xml:space="preserve">4. Activities and Responsibilities</w:t>
      </w:r>
    </w:p>
    <w:bookmarkStart w:id="24" w:name="lesson-planning-and-preparation"/>
    <w:p>
      <w:pPr>
        <w:pStyle w:val="Heading3"/>
      </w:pPr>
      <w:r>
        <w:t xml:space="preserve">4.1 Lesson Planning and Preparation</w:t>
      </w:r>
    </w:p>
    <w:p>
      <w:pPr>
        <w:pStyle w:val="FirstParagraph"/>
      </w:pPr>
      <w:r>
        <w:t xml:space="preserve">A significant portion of the internship involved meticulous lesson planning. Working under the guidance of my mentor in Uganda Kampala, I learned to break down complex syllabi into manageable weekly plans. I focused on incorporating local contexts into my lessons to make them relatable for students living in Kampala’s urban environment. For instance, when teaching statistics, I used data related to local traffic patterns and market prices in the city.</w:t>
      </w:r>
    </w:p>
    <w:bookmarkEnd w:id="24"/>
    <w:bookmarkStart w:id="25" w:name="instructional-delivery"/>
    <w:p>
      <w:pPr>
        <w:pStyle w:val="Heading3"/>
      </w:pPr>
      <w:r>
        <w:t xml:space="preserve">4.2 Instructional Delivery</w:t>
      </w:r>
    </w:p>
    <w:p>
      <w:pPr>
        <w:pStyle w:val="FirstParagraph"/>
      </w:pPr>
      <w:r>
        <w:t xml:space="preserve">I was responsible for delivering lectures and facilitating discussions during my supervised teaching periods. Initially, I faced challenges with voice projection and maintaining silence in noisy classrooms, a common issue in densely populated schools in Uganda Kampala. Through trial and error, I adopted non-verbal cues and interactive group work to maintain engagement without relying solely on shouting over the noise.</w:t>
      </w:r>
    </w:p>
    <w:bookmarkEnd w:id="25"/>
    <w:bookmarkStart w:id="26" w:name="assessment-and-evaluation"/>
    <w:p>
      <w:pPr>
        <w:pStyle w:val="Heading3"/>
      </w:pPr>
      <w:r>
        <w:t xml:space="preserve">4.3 Assessment and Evaluation</w:t>
      </w:r>
    </w:p>
    <w:p>
      <w:pPr>
        <w:pStyle w:val="FirstParagraph"/>
      </w:pPr>
      <w:r>
        <w:t xml:space="preserve">Evaluating student performance was a critical component of my role as a Teacher Secondary. I designed formative assessments, including quizzes and class exercises, to monitor progress. Summative assessments were also prepared for end-of-term examinations. I learned the importance of providing constructive feedback that encourages improvement rather than merely assigning grades.</w:t>
      </w:r>
    </w:p>
    <w:bookmarkEnd w:id="26"/>
    <w:bookmarkStart w:id="27" w:name="student-counseling-and-discipline"/>
    <w:p>
      <w:pPr>
        <w:pStyle w:val="Heading3"/>
      </w:pPr>
      <w:r>
        <w:t xml:space="preserve">4.4 Student Counseling and Discipline</w:t>
      </w:r>
    </w:p>
    <w:p>
      <w:pPr>
        <w:pStyle w:val="FirstParagraph"/>
      </w:pPr>
      <w:r>
        <w:t xml:space="preserve">Beyond academics, I participated in disciplinary meetings and counseling sessions. Many students in Uganda Kampala face socioeconomic pressures, including long commutes from informal settlements to school. Recognizing these factors allowed me to approach behavioral issues with empathy rather than immediate punishment, fostering a supportive learning environment.</w:t>
      </w:r>
    </w:p>
    <w:bookmarkEnd w:id="27"/>
    <w:bookmarkEnd w:id="28"/>
    <w:bookmarkStart w:id="29" w:name="challenges-encountered"/>
    <w:p>
      <w:pPr>
        <w:pStyle w:val="Heading2"/>
      </w:pPr>
      <w:r>
        <w:t xml:space="preserve">5. Challenges Encountered</w:t>
      </w:r>
    </w:p>
    <w:p>
      <w:pPr>
        <w:pStyle w:val="FirstParagraph"/>
      </w:pPr>
      <w:r>
        <w:t xml:space="preserve">The internship in Uganda Kampala was not without its difficulties. One of the primary challenges was the overcrowding of classrooms, which often exceeded fifty students per teacher. This made individualized attention difficult to provide. Additionally, limited access to modern teaching aids in some schools required me to rely heavily on chalk-and-talk methods or improvised resources.</w:t>
      </w:r>
    </w:p>
    <w:p>
      <w:pPr>
        <w:pStyle w:val="BodyText"/>
      </w:pPr>
      <w:r>
        <w:t xml:space="preserve">Another challenge was navigating the cultural diversity within the classroom. Uganda Kampala attracts students from various ethnic backgrounds across the country. Bridging language barriers and ensuring that all students felt included required cultural sensitivity and adaptability on my part as a Teacher Secondary trainee.</w:t>
      </w:r>
    </w:p>
    <w:bookmarkEnd w:id="29"/>
    <w:bookmarkStart w:id="30" w:name="skills-acquired"/>
    <w:p>
      <w:pPr>
        <w:pStyle w:val="Heading2"/>
      </w:pPr>
      <w:r>
        <w:t xml:space="preserve">6. Skills Acquired</w:t>
      </w:r>
    </w:p>
    <w:p>
      <w:pPr>
        <w:pStyle w:val="FirstParagraph"/>
      </w:pPr>
      <w:r>
        <w:t xml:space="preserve">This internship significantly enhanced my professional competencies. I developed strong organizational skills in time management, ensuring that the curriculum was covered within the term constraints. I also improved my interpersonal communication skills, learning how to collaborate effectively with senior teachers and school administration in Uganda Kampala.</w:t>
      </w:r>
    </w:p>
    <w:p>
      <w:pPr>
        <w:pStyle w:val="BodyText"/>
      </w:pPr>
      <w:r>
        <w:t xml:space="preserve">Furthermore, I gained resilience and adaptability. The dynamic environment of a secondary school in a busy city like Kampala taught me to think on my feet and manage unexpected disruptions gracefully.</w:t>
      </w:r>
    </w:p>
    <w:bookmarkEnd w:id="30"/>
    <w:bookmarkStart w:id="31" w:name="conclusion"/>
    <w:p>
      <w:pPr>
        <w:pStyle w:val="Heading2"/>
      </w:pPr>
      <w:r>
        <w:t xml:space="preserve">7. Conclusion</w:t>
      </w:r>
    </w:p>
    <w:p>
      <w:pPr>
        <w:pStyle w:val="FirstParagraph"/>
      </w:pPr>
      <w:r>
        <w:t xml:space="preserve">In conclusion, the Internship Report reflects a transformative journey from theory to practice for the Teacher Secondary program. Serving as an intern in Uganda Kampala provided invaluable insights into the complexities of secondary education in urban Africa. The experience has prepared me to face future teaching assignments with confidence, creativity, and compassion.</w:t>
      </w:r>
    </w:p>
    <w:p>
      <w:pPr>
        <w:pStyle w:val="BodyText"/>
      </w:pPr>
      <w:r>
        <w:t xml:space="preserve">The challenges faced were mitigated by a strong support system from mentors and colleagues who are dedicated to improving educational outcomes in Uganda Kampala. This internship has not only refined my instructional techniques but also deepened my commitment to the teaching profession. I am eager to apply these lessons in my future career as an educator, contributing positively to the development of young minds in our communities.</w:t>
      </w:r>
    </w:p>
    <w:bookmarkEnd w:id="31"/>
    <w:bookmarkStart w:id="32" w:name="recommendations"/>
    <w:p>
      <w:pPr>
        <w:pStyle w:val="Heading2"/>
      </w:pPr>
      <w:r>
        <w:t xml:space="preserve">8. Recommendations</w:t>
      </w:r>
    </w:p>
    <w:p>
      <w:pPr>
        <w:pStyle w:val="FirstParagraph"/>
      </w:pPr>
      <w:r>
        <w:t xml:space="preserve">Based on this experience, I recommend that future interns arriving for their Teacher Secondary placement in Uganda Kampala should:</w:t>
      </w:r>
    </w:p>
    <w:p>
      <w:pPr>
        <w:numPr>
          <w:ilvl w:val="0"/>
          <w:numId w:val="1002"/>
        </w:numPr>
        <w:pStyle w:val="Compact"/>
      </w:pPr>
      <w:r>
        <w:t xml:space="preserve">Familiarize themselves with local cultural norms and student demographics before arrival.</w:t>
      </w:r>
    </w:p>
    <w:p>
      <w:pPr>
        <w:numPr>
          <w:ilvl w:val="0"/>
          <w:numId w:val="1002"/>
        </w:numPr>
        <w:pStyle w:val="Compact"/>
      </w:pPr>
      <w:r>
        <w:t xml:space="preserve">Prepare flexible lesson plans that can be adapted to varying resource levels.</w:t>
      </w:r>
    </w:p>
    <w:p>
      <w:pPr>
        <w:numPr>
          <w:ilvl w:val="0"/>
          <w:numId w:val="1002"/>
        </w:numPr>
        <w:pStyle w:val="Compact"/>
      </w:pPr>
      <w:r>
        <w:t xml:space="preserve">Spend the first week observing veteran teachers to understand school-specific routines and discipline policies.</w:t>
      </w:r>
    </w:p>
    <w:p>
      <w:pPr>
        <w:pStyle w:val="FirstParagraph"/>
      </w:pPr>
      <w:r>
        <w:rPr>
          <w:bCs/>
          <w:b/>
        </w:rPr>
        <w:t xml:space="preserve">[Your Name]</w:t>
      </w:r>
      <w:r>
        <w:br/>
      </w:r>
      <w:r>
        <w:t xml:space="preserve">Intern, Teacher Secondary Program</w:t>
      </w:r>
      <w:r>
        <w:br/>
      </w:r>
      <w:r>
        <w:t xml:space="preserve">Uganda Kampala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 Uganda Kampala</dc:title>
  <dc:creator/>
  <cp:keywords/>
  <dcterms:created xsi:type="dcterms:W3CDTF">2026-07-29T06:11:15Z</dcterms:created>
  <dcterms:modified xsi:type="dcterms:W3CDTF">2026-07-29T06:11:15Z</dcterms:modified>
</cp:coreProperties>
</file>

<file path=docProps/custom.xml><?xml version="1.0" encoding="utf-8"?>
<Properties xmlns="http://schemas.openxmlformats.org/officeDocument/2006/custom-properties" xmlns:vt="http://schemas.openxmlformats.org/officeDocument/2006/docPropsVTypes"/>
</file>