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p>
    <w:bookmarkStart w:id="20" w:name="Xbbc8deed51f43511b141865935157c9d320565c"/>
    <w:p>
      <w:pPr>
        <w:pStyle w:val="Heading1"/>
      </w:pPr>
      <w:r>
        <w:t xml:space="preserve">Internship Report: Telecommunication Engineer</w:t>
      </w:r>
    </w:p>
    <w:p>
      <w:pPr>
        <w:pStyle w:val="FirstParagraph"/>
      </w:pPr>
      <w:r>
        <w:rPr>
          <w:bCs/>
          <w:b/>
        </w:rPr>
        <w:t xml:space="preserve">Name:</w:t>
      </w:r>
    </w:p>
    <w:p>
      <w:pPr>
        <w:pStyle w:val="BodyText"/>
      </w:pPr>
      <w:r>
        <w:br/>
      </w:r>
    </w:p>
    <w:p>
      <w:pPr>
        <w:pStyle w:val="BodyText"/>
      </w:pPr>
      <w:r>
        <w:rPr>
          <w:bCs/>
          <w:b/>
        </w:rPr>
        <w:t xml:space="preserve">Institution/University:</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telecommunications sector in Ghana has undergone a transformative evolution over the past two decades, transitioning from a state-monopolized infrastructure to a highly competitive, private-sector-driven industry. This dynamic environment provides an unparalleled opportunity for aspiring professionals to gain practical insights into modern communication systems. As such, my tenure as an Internship Trainee within the Telecommunication Engineer division of [Company Name] in Ghana Accra has been instrumental in bridging the gap between theoretical academic knowledge and real-world industrial applications.</w:t>
      </w:r>
    </w:p>
    <w:p>
      <w:pPr>
        <w:pStyle w:val="BodyText"/>
      </w:pPr>
      <w:r>
        <w:t xml:space="preserve">Ghana Accra serves as a critical hub for telecommunications infrastructure in West Africa, hosting major network operators, internet service providers, and international fiber optic landing stations. The decision to pursue this internship in Ghana Accra was driven by the city's rapid digital transformation agenda under the "Ghana Digital Acceleration Project." This initiative aims to enhance connectivity across rural and urban areas alike, making it a pivotal location for observing how Telecommunication Engineer teams deploy cutting-edge technologies such as 4G LTE Advanced, 5G trials, and Fiber-to-the-Home (FTTH) solutions. The primary objective of this report is to document the technical skills acquired, operational challenges encountered, and professional growth experienced during this period.</w:t>
      </w:r>
    </w:p>
    <w:bookmarkEnd w:id="21"/>
    <w:bookmarkStart w:id="22" w:name="X05d1199bf0fed1eb35332ac2c57f51066c9f05a"/>
    <w:p>
      <w:pPr>
        <w:pStyle w:val="Heading2"/>
      </w:pPr>
      <w:r>
        <w:t xml:space="preserve">Organizational Context and Responsibilities</w:t>
      </w:r>
    </w:p>
    <w:p>
      <w:pPr>
        <w:pStyle w:val="FirstParagraph"/>
      </w:pPr>
      <w:r>
        <w:t xml:space="preserve">[Company Name] operates as one of the leading telecommunications providers in Ghana Accra, responsible for maintaining a robust network that supports millions of mobile voice calls, data transmissions, and broadband services. As a Telecommunication Engineer intern, I was integrated into the Network Operations Center (NOC) and Field Engineering teams. My responsibilities were diverse yet focused on ensuring network reliability and optimal performance.</w:t>
      </w:r>
    </w:p>
    <w:p>
      <w:pPr>
        <w:pStyle w:val="BodyText"/>
      </w:pPr>
      <w:r>
        <w:t xml:space="preserve">Initially, my role involved monitoring network traffic logs using specialized software tools such as Ericsson NetAct and Huawei U2000. These systems allow engineers to visualize node statuses, detect anomalies in signal strength, and identify potential bottlenecks before they escalate into service outages. Under the mentorship of senior Telecommunication Engineer staff in Ghana Accra, I learned to interpret Key Performance Indicators (KPIs) such as Call Drop Rate (CDR), Handover Success Rate (HOSR), and Average Throughput. Understanding these metrics is crucial for maintaining quality of service (QoS) standards in a densely populated urban environment like Ghana Accra.</w:t>
      </w:r>
    </w:p>
    <w:p>
      <w:pPr>
        <w:pStyle w:val="BodyText"/>
      </w:pPr>
      <w:r>
        <w:t xml:space="preserve">Furthermore, I participated in site audits and drive tests. Drive testing involves traveling through various zones of Ghana Accra with specialized measurement equipment to assess radio frequency (RF) coverage. This hands-on experience allowed me to witness the physical realities behind the data logs, such as interference from high-rise buildings in central Accra or signal attenuation caused by tropical weather conditions.</w:t>
      </w:r>
    </w:p>
    <w:bookmarkEnd w:id="22"/>
    <w:bookmarkStart w:id="24" w:name="X7cecbf48747772c62de09d4196f4bb690d4f38d"/>
    <w:p>
      <w:pPr>
        <w:pStyle w:val="Heading2"/>
      </w:pPr>
      <w:r>
        <w:t xml:space="preserve">Technical Projects and Practical Application</w:t>
      </w:r>
    </w:p>
    <w:p>
      <w:pPr>
        <w:pStyle w:val="FirstParagraph"/>
      </w:pPr>
      <w:r>
        <w:t xml:space="preserve">A significant portion of my internship was dedicated to assisting with the optimization of 4G LTE networks. One of the key projects involved analyzing data throughput issues in high-density commercial areas, particularly around Makola and Osu in Ghana Accra. Telecommunication Engineer interns were tasked with collecting drive test data using tools like TEMS Investigation and QXCell. The goal was to identify zones with low Reference Signal Received Quality (RSRQ) and recommend antenna adjustments or parameter tweaks to improve user experience.</w:t>
      </w:r>
    </w:p>
    <w:p>
      <w:pPr>
        <w:pStyle w:val="BodyText"/>
      </w:pPr>
      <w:r>
        <w:t xml:space="preserve">I contributed to a project focused on RF interference mitigation. In urban centers like Ghana Accra, co-channel interference is a common challenge due to the proximity of multiple cell sites. Through simulation software such as Atoll, I helped model signal propagation scenarios and suggested modifications for sector antenna tilts. This experience deepened my understanding of link budget calculations and path loss models specific to the tropical climate of West Africa.</w:t>
      </w:r>
    </w:p>
    <w:p>
      <w:pPr>
        <w:pStyle w:val="BodyText"/>
      </w:pPr>
      <w:r>
        <w:t xml:space="preserve">Additionally, I gained exposure to fiber optic infrastructure maintenance. The backbone network in Ghana Accra relies heavily on Single Mode Fiber (SMF) cables. I assisted technicians in using Optical Time Domain Reflectometers (OTDR) to measure attenuation and locate faults in the fiber links. This practical skill is essential for any Telecommunication Engineer aiming to master the physical layer of communication networks, ensuring that data packets are transmitted efficiently across long distances with minimal loss.</w:t>
      </w:r>
    </w:p>
    <w:bookmarkStart w:id="23" w:name="challenges-encountered-in-ghana-accra"/>
    <w:p>
      <w:pPr>
        <w:pStyle w:val="Heading3"/>
      </w:pPr>
      <w:r>
        <w:t xml:space="preserve">Challenges Encountered in Ghana Accra</w:t>
      </w:r>
    </w:p>
    <w:p>
      <w:pPr>
        <w:pStyle w:val="FirstParagraph"/>
      </w:pPr>
      <w:r>
        <w:t xml:space="preserve">Operating a telecommunications network in Ghana Accra presents unique challenges. Power instability is a recurring issue, often requiring base stations to rely heavily on backup generators and battery systems. As part of my engineering tasks, I learned about power consumption optimization techniques for base transceiver stations (BTS), which is critical for reducing operational costs and environmental impact.</w:t>
      </w:r>
    </w:p>
    <w:p>
      <w:pPr>
        <w:pStyle w:val="BodyText"/>
      </w:pPr>
      <w:r>
        <w:t xml:space="preserve">Another challenge was the physical security of infrastructure. In some areas of Ghana Accra, equipment vandalism posed a risk to network continuity. This highlighted the importance of not just technical engineering but also community engagement strategies, where engineers collaborate with local authorities to safeguard assets.</w:t>
      </w:r>
    </w:p>
    <w:bookmarkEnd w:id="23"/>
    <w:bookmarkEnd w:id="24"/>
    <w:bookmarkStart w:id="25" w:name="X3fea97ce64f83fa7267e42d385f097b3656fa9a"/>
    <w:p>
      <w:pPr>
        <w:pStyle w:val="Heading2"/>
      </w:pPr>
      <w:r>
        <w:t xml:space="preserve">Skill Acquisition and Professional Development</w:t>
      </w:r>
    </w:p>
    <w:p>
      <w:pPr>
        <w:pStyle w:val="FirstParagraph"/>
      </w:pPr>
      <w:r>
        <w:t xml:space="preserve">This internship significantly enhanced my technical proficiency in radio access networks (RAN) and core network architectures. I developed strong analytical skills through data interpretation from NOC dashboards, learning to correlate traffic spikes with specific events in Ghana Accra, such as weekend market days or public holidays.</w:t>
      </w:r>
    </w:p>
    <w:p>
      <w:pPr>
        <w:pStyle w:val="BodyText"/>
      </w:pPr>
      <w:r>
        <w:t xml:space="preserve">Soft skills also saw considerable improvement. Working within a multicultural team of Telecommunication Engineers required effective communication and teamwork. Daily stand-up meetings and weekly technical reviews taught me how to present complex engineering findings clearly to non-technical stakeholders. Moreover, navigating the regulatory environment in Ghana Accra, governed by the National Communications Authority (NCA), provided me with insights into spectrum management policies and licensing procedures.</w:t>
      </w:r>
    </w:p>
    <w:bookmarkEnd w:id="25"/>
    <w:bookmarkStart w:id="26" w:name="conclusion"/>
    <w:p>
      <w:pPr>
        <w:pStyle w:val="Heading2"/>
      </w:pPr>
      <w:r>
        <w:t xml:space="preserve">Conclusion</w:t>
      </w:r>
    </w:p>
    <w:p>
      <w:pPr>
        <w:pStyle w:val="FirstParagraph"/>
      </w:pPr>
      <w:r>
        <w:t xml:space="preserve">In conclusion, this internship has been a pivotal experience in my journey toward becoming a qualified Telecommunication Engineer. The opportunity to work within the vibrant and challenging environment of Ghana Accra has provided me with practical insights that textbooks alone cannot offer. From optimizing LTE networks to understanding the physical constraints of fiber installations, every aspect of this placement contributed to my professional growth.</w:t>
      </w:r>
    </w:p>
    <w:p>
      <w:pPr>
        <w:pStyle w:val="BodyText"/>
      </w:pPr>
      <w:r>
        <w:t xml:space="preserve">The telecommunications sector in Ghana Accra is poised for further expansion, particularly with the impending rollout of 5G technology. The skills and knowledge acquired during this internship have prepared me to contribute meaningfully to this evolution. I am now better equipped to tackle the complexities of modern network design, optimization, and maintenance. This experience has not only validated my career choice but also instilled in me a deep appreciation for the role telecommunications plays in driving social and economic development in Ghana.</w:t>
      </w:r>
    </w:p>
    <w:p>
      <w:pPr>
        <w:pStyle w:val="BodyText"/>
      </w:pPr>
      <w:r>
        <w:t xml:space="preserve">I extend my sincere gratitude to [Company Name] for providing this invaluable opportunity. The mentorship received from the senior Telecommunication Engineer team has been exceptional, and I look forward to applying these lessons in my future endeavors within the global telecommunications industry.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dc:title>
  <dc:creator/>
  <dc:language>en</dc:language>
  <cp:keywords/>
  <dcterms:created xsi:type="dcterms:W3CDTF">2026-07-29T01:57:30Z</dcterms:created>
  <dcterms:modified xsi:type="dcterms:W3CDTF">2026-07-29T01:57:30Z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