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Bachelor of Engineering in Telecommunications</w:t>
      </w:r>
    </w:p>
    <w:p>
      <w:pPr>
        <w:pStyle w:val="BodyText"/>
      </w:pPr>
      <w:r>
        <w:t xml:space="preserve">Internship Role:</w:t>
      </w:r>
    </w:p>
    <w:p>
      <w:pPr>
        <w:pStyle w:val="BodyText"/>
      </w:pPr>
      <w:r>
        <w:t xml:space="preserve">New Zealand Auckland Industry Overview</w:t>
      </w:r>
    </w:p>
    <w:p>
      <w:pPr>
        <w:numPr>
          <w:ilvl w:val="0"/>
          <w:numId w:val="1001"/>
        </w:numPr>
        <w:pStyle w:val="Compact"/>
      </w:pPr>
      <w:r>
        <w:t xml:space="preserve">The telecommunications landscape in New Zealand is robust, driven by the government's Ultra-Fast Broadband (UFB) initiative. In</w:t>
      </w:r>
      <w:r>
        <w:t xml:space="preserve"> </w:t>
      </w:r>
      <w:r>
        <w:rPr>
          <w:bCs/>
          <w:b/>
        </w:rPr>
        <w:t xml:space="preserve">New Zealand Auckland</w:t>
      </w:r>
      <w:r>
        <w:t xml:space="preserve">, this infrastructure supports high-density urban connectivity, requiring engineers who understand both legacy copper networks and modern fiber-to-the-premise (FTTP) technologies.</w:t>
      </w:r>
    </w:p>
    <w:p>
      <w:pPr>
        <w:numPr>
          <w:ilvl w:val="0"/>
          <w:numId w:val="1001"/>
        </w:numPr>
        <w:pStyle w:val="Compact"/>
      </w:pPr>
      <w:r>
        <w:t xml:space="preserve">Key challenges in</w:t>
      </w:r>
      <w:r>
        <w:t xml:space="preserve"> </w:t>
      </w:r>
      <w:r>
        <w:rPr>
          <w:bCs/>
          <w:b/>
        </w:rPr>
        <w:t xml:space="preserve">New Zealand Auckland</w:t>
      </w:r>
      <w:r>
        <w:t xml:space="preserve"> </w:t>
      </w:r>
      <w:r>
        <w:t xml:space="preserve">include managing network redundancy against natural disasters and upgrading to 5G infrastructure amidst complex urban planning regulations.</w:t>
      </w:r>
    </w:p>
    <w:bookmarkEnd w:id="20"/>
    <w:bookmarkStart w:id="21" w:name="Xccc7d48d9a0b4a497d55a75d7b337f2cf7d53c7"/>
    <w:p>
      <w:pPr>
        <w:pStyle w:val="Heading2"/>
      </w:pPr>
      <w:r>
        <w:t xml:space="preserve">4. Technical Projects and Daily Responsibilities</w:t>
      </w:r>
    </w:p>
    <w:p>
      <w:pPr>
        <w:pStyle w:val="FirstParagraph"/>
      </w:pPr>
      <w:r>
        <w:t xml:space="preserve">During my tenure as a</w:t>
      </w:r>
      <w:r>
        <w:t xml:space="preserve"> </w:t>
      </w:r>
      <w:r>
        <w:rPr>
          <w:bCs/>
          <w:b/>
        </w:rPr>
        <w:t xml:space="preserve">Telecommunication Engineer</w:t>
      </w:r>
      <w:r>
        <w:t xml:space="preserve">, I was assigned to several core projects that bridged theoretical academic knowledge with practical field applications. One of the primary responsibilities involved troubleshooting latency issues in the metropolitan area network of</w:t>
      </w:r>
      <w:r>
        <w:t xml:space="preserve"> </w:t>
      </w:r>
      <w:r>
        <w:rPr>
          <w:bCs/>
          <w:b/>
        </w:rPr>
        <w:t xml:space="preserve">New Zealand Auckland</w:t>
      </w:r>
      <w:r>
        <w:t xml:space="preserve">. Utilizing tools such as Wireshark and optical time-domain reflectometers (OTDR), I assisted senior engineers in identifying fiber optic breaks and signal degradation points.</w:t>
      </w:r>
    </w:p>
    <w:p>
      <w:pPr>
        <w:pStyle w:val="BodyText"/>
      </w:pPr>
      <w:r>
        <w:t xml:space="preserve">Another significant project involved the planning phase for a new 5G small cell deployment. This required precise site surveys to ensure optimal coverage while adhering to aesthetic guidelines set by local councils in</w:t>
      </w:r>
      <w:r>
        <w:t xml:space="preserve"> </w:t>
      </w:r>
      <w:r>
        <w:rPr>
          <w:bCs/>
          <w:b/>
        </w:rPr>
        <w:t xml:space="preserve">New Zealand Auckland</w:t>
      </w:r>
      <w:r>
        <w:t xml:space="preserve">. As a</w:t>
      </w:r>
      <w:r>
        <w:t xml:space="preserve"> </w:t>
      </w:r>
      <w:r>
        <w:rPr>
          <w:bCs/>
          <w:b/>
        </w:rPr>
        <w:t xml:space="preserve">Telecommunication Engineer</w:t>
      </w:r>
      <w:r>
        <w:t xml:space="preserve">, I was responsible for calculating line-of-sight propagation and interference levels, ensuring that the new infrastructure would not disrupt existing communication channels. This experience highlighted the importance of spectrum management and regulatory compliance in dense urban environments.</w:t>
      </w:r>
    </w:p>
    <w:p>
      <w:pPr>
        <w:pStyle w:val="BodyText"/>
      </w:pPr>
      <w:r>
        <w:t xml:space="preserve">I also participated in customer support resolution for enterprise clients facing connectivity disruptions. Analyzing network logs allowed me to diagnose issues ranging from router misconfigurations to broader ISP outages. This aspect of the role as a</w:t>
      </w:r>
      <w:r>
        <w:t xml:space="preserve"> </w:t>
      </w:r>
      <w:r>
        <w:rPr>
          <w:bCs/>
          <w:b/>
        </w:rPr>
        <w:t xml:space="preserve">Telecommunication Engineer</w:t>
      </w:r>
      <w:r>
        <w:t xml:space="preserve"> </w:t>
      </w:r>
      <w:r>
        <w:t xml:space="preserve">emphasized the soft skills required: translating complex technical jargon into understandable solutions for non-technical stakeholders, ensuring clear communication and customer satisfaction.</w:t>
      </w:r>
    </w:p>
    <w:bookmarkEnd w:id="21"/>
    <w:bookmarkStart w:id="22" w:name="professional-development-and-soft-skills"/>
    <w:p>
      <w:pPr>
        <w:pStyle w:val="Heading2"/>
      </w:pPr>
      <w:r>
        <w:t xml:space="preserve">5. Professional Development and Soft Skills</w:t>
      </w:r>
    </w:p>
    <w:p>
      <w:pPr>
        <w:pStyle w:val="FirstParagraph"/>
      </w:pPr>
      <w:r>
        <w:t xml:space="preserve">Beyond technical proficiency, this internship significantly enhanced my professional conduct. Working within a team of experienced</w:t>
      </w:r>
      <w:r>
        <w:t xml:space="preserve"> </w:t>
      </w:r>
      <w:r>
        <w:rPr>
          <w:bCs/>
          <w:b/>
        </w:rPr>
        <w:t xml:space="preserve">Telecommunication Engineer</w:t>
      </w:r>
      <w:r>
        <w:t xml:space="preserve"> </w:t>
      </w:r>
      <w:r>
        <w:t xml:space="preserve">professionals in</w:t>
      </w:r>
      <w:r>
        <w:t xml:space="preserve"> </w:t>
      </w:r>
      <w:r>
        <w:rPr>
          <w:bCs/>
          <w:b/>
        </w:rPr>
        <w:t xml:space="preserve">New Zealand Auckland</w:t>
      </w:r>
      <w:r>
        <w:t xml:space="preserve">, I learned the value of collaborative problem-solving. Daily stand-up meetings required concise updates on project status, fostering accountability and time management skills.</w:t>
      </w:r>
    </w:p>
    <w:p>
      <w:pPr>
        <w:pStyle w:val="BodyText"/>
      </w:pPr>
      <w:r>
        <w:t xml:space="preserve">Furthermore, safety was a paramount concern. New Zealand has stringent health and safety regulations (Health and Safety at Work Act 2015). Training modules covered working at heights, electrical safety near power lines, and site risk assessments. Understanding these protocols is critical for any</w:t>
      </w:r>
      <w:r>
        <w:t xml:space="preserve"> </w:t>
      </w:r>
      <w:r>
        <w:rPr>
          <w:bCs/>
          <w:b/>
        </w:rPr>
        <w:t xml:space="preserve">Telecommunication Engineer</w:t>
      </w:r>
      <w:r>
        <w:t xml:space="preserve"> </w:t>
      </w:r>
      <w:r>
        <w:t xml:space="preserve">operating in</w:t>
      </w:r>
      <w:r>
        <w:t xml:space="preserve"> </w:t>
      </w:r>
      <w:r>
        <w:rPr>
          <w:bCs/>
          <w:b/>
        </w:rPr>
        <w:t xml:space="preserve">New Zealand Auckland</w:t>
      </w:r>
      <w:r>
        <w:t xml:space="preserve">, as it ensures the well-being of both the engineer and the public.</w:t>
      </w:r>
    </w:p>
    <w:bookmarkEnd w:id="22"/>
    <w:bookmarkStart w:id="23" w:name="conclusion"/>
    <w:p>
      <w:pPr>
        <w:pStyle w:val="Heading2"/>
      </w:pPr>
      <w:r>
        <w:t xml:space="preserve">6. Conclusion</w:t>
      </w:r>
    </w:p>
    <w:p>
      <w:pPr>
        <w:pStyle w:val="FirstParagraph"/>
      </w:pPr>
      <w:r>
        <w:t xml:space="preserve">In conclusion, this internship has been an invaluable experience that solidified my career path. It provided a comprehensive view of what it means to be a modern</w:t>
      </w:r>
      <w:r>
        <w:t xml:space="preserve"> </w:t>
      </w:r>
      <w:r>
        <w:rPr>
          <w:bCs/>
          <w:b/>
        </w:rPr>
        <w:t xml:space="preserve">Telecommunication Engineer</w:t>
      </w:r>
      <w:r>
        <w:t xml:space="preserve">. The unique environmental and infrastructural context of</w:t>
      </w:r>
      <w:r>
        <w:t xml:space="preserve"> </w:t>
      </w:r>
      <w:r>
        <w:rPr>
          <w:bCs/>
          <w:b/>
        </w:rPr>
        <w:t xml:space="preserve">New Zealand Auckland</w:t>
      </w:r>
      <w:r>
        <w:t xml:space="preserve"> </w:t>
      </w:r>
      <w:r>
        <w:t xml:space="preserve">presented specific challenges that required adaptive thinking and rigorous technical application.</w:t>
      </w:r>
    </w:p>
    <w:p>
      <w:pPr>
        <w:pStyle w:val="BodyText"/>
      </w:pPr>
      <w:r>
        <w:t xml:space="preserve">I have gained hands-on experience with fiber optics, 5G deployment strategies, network troubleshooting, and regulatory compliance. These skills are directly transferable to future roles in the telecommunications industry. The mentorship received from senior staff in</w:t>
      </w:r>
      <w:r>
        <w:t xml:space="preserve"> </w:t>
      </w:r>
      <w:r>
        <w:rPr>
          <w:bCs/>
          <w:b/>
        </w:rPr>
        <w:t xml:space="preserve">New Zealand Auckland</w:t>
      </w:r>
      <w:r>
        <w:t xml:space="preserve"> </w:t>
      </w:r>
      <w:r>
        <w:t xml:space="preserve">has been instrumental in my professional growth, guiding me not just as a</w:t>
      </w:r>
      <w:r>
        <w:t xml:space="preserve"> </w:t>
      </w:r>
      <w:r>
        <w:rPr>
          <w:bCs/>
          <w:b/>
        </w:rPr>
        <w:t xml:space="preserve">Telecommunication Engineer</w:t>
      </w:r>
      <w:r>
        <w:t xml:space="preserve">, but as a responsible member of the engineering community.</w:t>
      </w:r>
    </w:p>
    <w:p>
      <w:pPr>
        <w:pStyle w:val="BodyText"/>
      </w:pPr>
      <w:r>
        <w:t xml:space="preserve">This document serves as a formal record of the internship performed. It reflects the dedication to excellence and technical rigor expected of a</w:t>
      </w:r>
      <w:r>
        <w:t xml:space="preserve"> </w:t>
      </w:r>
      <w:r>
        <w:rPr>
          <w:bCs/>
          <w:b/>
        </w:rPr>
        <w:t xml:space="preserve">Telecommunication Engineer</w:t>
      </w:r>
      <w:r>
        <w:t xml:space="preserve"> </w:t>
      </w:r>
      <w:r>
        <w:t xml:space="preserve">operating within the dynamic market of</w:t>
      </w:r>
      <w:r>
        <w:t xml:space="preserve"> </w:t>
      </w:r>
      <w:r>
        <w:rPr>
          <w:bCs/>
          <w:b/>
        </w:rPr>
        <w:t xml:space="preserve">New Zealand Auckland</w:t>
      </w: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New Zealand Auckland</dc:title>
  <dc:creator/>
  <dc:language>en</dc:language>
  <cp:keywords/>
  <dcterms:created xsi:type="dcterms:W3CDTF">2026-07-29T22:35:07Z</dcterms:created>
  <dcterms:modified xsi:type="dcterms:W3CDTF">2026-07-29T22:35:07Z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