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0" w:name="detailed-internship-report"/>
    <w:p>
      <w:pPr>
        <w:pStyle w:val="Heading1"/>
      </w:pPr>
      <w:r>
        <w:t xml:space="preserve">Detailed Internship Report</w:t>
      </w:r>
    </w:p>
    <w:p>
      <w:pPr>
        <w:pStyle w:val="FirstParagraph"/>
      </w:pPr>
      <w:r>
        <w:rPr>
          <w:bCs/>
          <w:b/>
        </w:rPr>
        <w:t xml:space="preserve">Candidate Name:</w:t>
      </w:r>
      <w:r>
        <w:t xml:space="preserve"> </w:t>
      </w:r>
      <w:r>
        <w:t xml:space="preserve">[Your Name]</w:t>
      </w:r>
    </w:p>
    <w:p>
      <w:pPr>
        <w:pStyle w:val="BodyText"/>
      </w:pPr>
      <w:r>
        <w:rPr>
          <w:bCs/>
          <w:b/>
        </w:rPr>
        <w:t xml:space="preserve">Title:</w:t>
      </w:r>
    </w:p>
    <w:p>
      <w:pPr>
        <w:pStyle w:val="BodyText"/>
      </w:pPr>
      <w:r>
        <w:t xml:space="preserve">Telecommunication Engineer Intern</w:t>
      </w:r>
    </w:p>
    <w:bookmarkEnd w:id="20"/>
    <w:bookmarkStart w:id="21" w:name="X629419cf95a10e7da6f95b9295c304df123fa04"/>
    <w:p>
      <w:pPr>
        <w:pStyle w:val="Heading2"/>
      </w:pPr>
      <w:r>
        <w:t xml:space="preserve">Introduction and Context of the Internship in Uzbekistan, Tashkent</w:t>
      </w:r>
    </w:p>
    <w:p>
      <w:pPr>
        <w:pStyle w:val="FirstParagraph"/>
      </w:pPr>
      <w:r>
        <w:t xml:space="preserve">The modern landscape of global connectivity is defined by rapid technological advancement, infrastructure expansion, and the seamless integration of digital services. In this dynamic environment, the role of a</w:t>
      </w:r>
      <w:r>
        <w:t xml:space="preserve"> </w:t>
      </w:r>
      <w:r>
        <w:rPr>
          <w:iCs/>
          <w:i/>
          <w:bCs/>
          <w:b/>
        </w:rPr>
        <w:t xml:space="preserve">Telecommunication Engineer</w:t>
      </w:r>
      <w:r>
        <w:t xml:space="preserve"> </w:t>
      </w:r>
      <w:r>
        <w:t xml:space="preserve">becomes pivotal in designing, implementing, and maintaining the networks that facilitate human interaction and economic growth. This report details my professional internship experience undertaken in</w:t>
      </w:r>
      <w:r>
        <w:t xml:space="preserve"> </w:t>
      </w:r>
      <w:r>
        <w:rPr>
          <w:iCs/>
          <w:i/>
          <w:bCs/>
          <w:b/>
        </w:rPr>
        <w:t xml:space="preserve">Uzbekistan Tashkent</w:t>
      </w:r>
      <w:r>
        <w:t xml:space="preserve">, a city that has emerged as a significant hub for technological development in Central Asia. The primary objective of this internship was to bridge the gap between academic theoretical knowledge and practical industrial applications, specifically within the context of one of the most rapidly developing telecommunications markets in the region.</w:t>
      </w:r>
    </w:p>
    <w:p>
      <w:pPr>
        <w:pStyle w:val="BodyText"/>
      </w:pPr>
      <w:r>
        <w:rPr>
          <w:iCs/>
          <w:i/>
          <w:bCs/>
          <w:b/>
        </w:rPr>
        <w:t xml:space="preserve">Uzbekistan Tashkent</w:t>
      </w:r>
      <w:r>
        <w:t xml:space="preserve"> </w:t>
      </w:r>
      <w:r>
        <w:t xml:space="preserve">serves as a unique case study for infrastructure development. As the capital city, it has undergone massive digital transformation over the past decade, driven by government initiatives to digitize public services and expand internet penetration. My internship provided an immersive opportunity to witness firsthand how national policies translate into on-the-ground engineering solutions. The focus of this report is not merely to list tasks performed but to analyze the technical challenges, engineering methodologies, and strategic considerations involved in modern telecommunications infrastructure within this specific geographical and economic context.</w:t>
      </w:r>
    </w:p>
    <w:bookmarkEnd w:id="21"/>
    <w:bookmarkStart w:id="22" w:name="technical-objectives-and-scope-of-work"/>
    <w:p>
      <w:pPr>
        <w:pStyle w:val="Heading2"/>
      </w:pPr>
      <w:r>
        <w:t xml:space="preserve">Technical Objectives and Scope of Work</w:t>
      </w:r>
    </w:p>
    <w:p>
      <w:pPr>
        <w:pStyle w:val="FirstParagraph"/>
      </w:pPr>
      <w:r>
        <w:t xml:space="preserve">The core mandate of my position as a</w:t>
      </w:r>
      <w:r>
        <w:t xml:space="preserve"> </w:t>
      </w:r>
      <w:r>
        <w:rPr>
          <w:iCs/>
          <w:i/>
          <w:bCs/>
          <w:b/>
        </w:rPr>
        <w:t xml:space="preserve">Telecommunication Engineer</w:t>
      </w:r>
      <w:r>
        <w:t xml:space="preserve"> </w:t>
      </w:r>
      <w:r>
        <w:t xml:space="preserve">intern was to assist senior engineers in the optimization, maintenance, and future planning of network infrastructure. The scope of work was divided into three primary technical domains: Mobile Network Infrastructure (4G/LTE), Fiber Optic Backhaul Systems, and Emerging 5G Readiness Assessments.</w:t>
      </w:r>
    </w:p>
    <w:p>
      <w:pPr>
        <w:numPr>
          <w:ilvl w:val="0"/>
          <w:numId w:val="1001"/>
        </w:numPr>
        <w:pStyle w:val="Compact"/>
      </w:pPr>
      <w:r>
        <w:rPr>
          <w:bCs/>
          <w:b/>
        </w:rPr>
        <w:t xml:space="preserve">Mobile Network Optimization:</w:t>
      </w:r>
      <w:r>
        <w:t xml:space="preserve">I assisted in analyzing Key Performance Indicators (KPIs) for LTE networks across various districts of</w:t>
      </w:r>
    </w:p>
    <w:p>
      <w:pPr>
        <w:numPr>
          <w:ilvl w:val="0"/>
          <w:numId w:val="1000"/>
        </w:numPr>
        <w:pStyle w:val="Compact"/>
      </w:pPr>
      <w:r>
        <w:rPr>
          <w:iCs/>
          <w:i/>
        </w:rPr>
        <w:t xml:space="preserve">Tashkent</w:t>
      </w:r>
      <w:r>
        <w:t xml:space="preserve">. This involved using drive-testing tools to measure signal strength, throughput, and latency. The goal was to identify dead zones or areas with high interference, which are common challenges in dense urban environments like</w:t>
      </w:r>
    </w:p>
    <w:p>
      <w:pPr>
        <w:numPr>
          <w:ilvl w:val="0"/>
          <w:numId w:val="1000"/>
        </w:numPr>
        <w:pStyle w:val="Compact"/>
      </w:pPr>
      <w:r>
        <w:rPr>
          <w:iCs/>
          <w:i/>
        </w:rPr>
        <w:t xml:space="preserve">Uzbekistan Tashkent</w:t>
      </w:r>
      <w:r>
        <w:t xml:space="preserve">.</w:t>
      </w:r>
    </w:p>
    <w:p>
      <w:pPr>
        <w:numPr>
          <w:ilvl w:val="0"/>
          <w:numId w:val="1001"/>
        </w:numPr>
        <w:pStyle w:val="Compact"/>
      </w:pPr>
      <w:r>
        <w:rPr>
          <w:bCs/>
          <w:b/>
        </w:rPr>
        <w:t xml:space="preserve">Fiber Optic Deployment:</w:t>
      </w:r>
      <w:r>
        <w:t xml:space="preserve">I participated in the planning stages of FTTH (Fiber to the Home) projects. This included reviewing cable routing maps, calculating optical power budgets, and ensuring that new installations met international standards for data transmission speeds.</w:t>
      </w:r>
    </w:p>
    <w:p>
      <w:pPr>
        <w:numPr>
          <w:ilvl w:val="0"/>
          <w:numId w:val="1001"/>
        </w:numPr>
        <w:pStyle w:val="Compact"/>
      </w:pPr>
      <w:r>
        <w:rPr>
          <w:bCs/>
          <w:b/>
        </w:rPr>
        <w:t xml:space="preserve">5G Infrastructure Assessment:</w:t>
      </w:r>
      <w:r>
        <w:t xml:space="preserve">A significant portion of my internship was dedicated to preparing the network for next-generation technology. We assessed existing tower structures and base station capacities to determine their viability for supporting 5G Small Cell deployments, which are crucial for high-density areas in</w:t>
      </w:r>
    </w:p>
    <w:p>
      <w:pPr>
        <w:numPr>
          <w:ilvl w:val="0"/>
          <w:numId w:val="1000"/>
        </w:numPr>
        <w:pStyle w:val="Compact"/>
      </w:pPr>
      <w:r>
        <w:rPr>
          <w:iCs/>
          <w:i/>
        </w:rPr>
        <w:t xml:space="preserve">Uzbekistan Tashkent</w:t>
      </w:r>
      <w:r>
        <w:t xml:space="preserve">.</w:t>
      </w:r>
    </w:p>
    <w:bookmarkEnd w:id="22"/>
    <w:bookmarkStart w:id="23" w:name="X590c88ab2e173e8c16adc510ebd9d939c186829"/>
    <w:p>
      <w:pPr>
        <w:pStyle w:val="Heading2"/>
      </w:pPr>
      <w:r>
        <w:t xml:space="preserve">Key Projects, Implementation, and Challenges</w:t>
      </w:r>
    </w:p>
    <w:p>
      <w:pPr>
        <w:pStyle w:val="FirstParagraph"/>
      </w:pPr>
      <w:r>
        <w:t xml:space="preserve">The internship experience was marked by several critical projects that required rigorous engineering analysis. One of the most significant challenges involved upgrading legacy systems to support higher data volumes due to the explosive growth in mobile data usage in</w:t>
      </w:r>
    </w:p>
    <w:p>
      <w:pPr>
        <w:pStyle w:val="BodyText"/>
      </w:pPr>
      <w:r>
        <w:rPr>
          <w:iCs/>
          <w:i/>
        </w:rPr>
        <w:t xml:space="preserve">Uzbekistan Tashkent</w:t>
      </w:r>
      <w:r>
        <w:t xml:space="preserve">. As a</w:t>
      </w:r>
    </w:p>
    <w:p>
      <w:pPr>
        <w:pStyle w:val="BodyText"/>
      </w:pPr>
      <w:r>
        <w:rPr>
          <w:iCs/>
          <w:i/>
        </w:rPr>
        <w:t xml:space="preserve">Telecommunication Engineer</w:t>
      </w:r>
      <w:r>
        <w:t xml:space="preserve">, I was tasked with conducting site surveys for potential new base stations. This required not only technical proficiency but also an understanding of urban planning regulations and physical constraints specific to the historic and modern architecture of</w:t>
      </w:r>
    </w:p>
    <w:p>
      <w:pPr>
        <w:pStyle w:val="BodyText"/>
      </w:pPr>
      <w:r>
        <w:rPr>
          <w:iCs/>
          <w:i/>
        </w:rPr>
        <w:t xml:space="preserve">Tashkent</w:t>
      </w:r>
      <w:r>
        <w:t xml:space="preserve">.</w:t>
      </w:r>
    </w:p>
    <w:p>
      <w:pPr>
        <w:pStyle w:val="BodyText"/>
      </w:pPr>
      <w:r>
        <w:t xml:space="preserve">During the fiber optic integration phase, we faced logistical challenges related to right-of-way permissions and existing underground infrastructure. My role involved creating detailed schematics for new cable routes that would avoid interference with water and gas lines—a critical safety consideration in any major city. I utilized CAD software to draft these plans, ensuring precision and compliance with local utility maps. This experience taught me the importance of interdisciplinary coordination; a</w:t>
      </w:r>
    </w:p>
    <w:p>
      <w:pPr>
        <w:pStyle w:val="BodyText"/>
      </w:pPr>
      <w:r>
        <w:rPr>
          <w:iCs/>
          <w:i/>
        </w:rPr>
        <w:t xml:space="preserve">Telecommunication Engineer</w:t>
      </w:r>
      <w:r>
        <w:t xml:space="preserve"> </w:t>
      </w:r>
      <w:r>
        <w:t xml:space="preserve">cannot work in isolation but must collaborate closely with civil engineers, urban planners, and regulatory bodies.</w:t>
      </w:r>
    </w:p>
    <w:p>
      <w:pPr>
        <w:pStyle w:val="BodyText"/>
      </w:pPr>
      <w:r>
        <w:t xml:space="preserve">Furthermore, I engaged in spectrum analysis to optimize radio frequency (RF) coverage. In</w:t>
      </w:r>
    </w:p>
    <w:p>
      <w:pPr>
        <w:pStyle w:val="BodyText"/>
      </w:pPr>
      <w:r>
        <w:rPr>
          <w:iCs/>
          <w:i/>
        </w:rPr>
        <w:t xml:space="preserve">Tashkent</w:t>
      </w:r>
      <w:r>
        <w:t xml:space="preserve">, high-rise buildings create multipath propagation issues that can degrade signal quality. By adjusting antenna tilt angles and optimizing neighbor relations between cells, we were able to improve call drop rates by 15% in the targeted test areas. This hands-on experience with RF optimization tools was invaluable, as it translated abstract concepts of wave physics into tangible improvements in user experience.</w:t>
      </w:r>
    </w:p>
    <w:bookmarkEnd w:id="23"/>
    <w:bookmarkStart w:id="24" w:name="X425e002a13366631c6d8bdc29bdd8a9e6eb7b86"/>
    <w:p>
      <w:pPr>
        <w:pStyle w:val="Heading2"/>
      </w:pPr>
      <w:r>
        <w:t xml:space="preserve">Professional Growth and Cross-Cultural Competence</w:t>
      </w:r>
    </w:p>
    <w:p>
      <w:pPr>
        <w:pStyle w:val="FirstParagraph"/>
      </w:pPr>
      <w:r>
        <w:t xml:space="preserve">Beyond technical skills, the internship fostered significant professional growth. Working in</w:t>
      </w:r>
    </w:p>
    <w:p>
      <w:pPr>
        <w:pStyle w:val="BodyText"/>
      </w:pPr>
      <w:r>
        <w:rPr>
          <w:iCs/>
          <w:i/>
        </w:rPr>
        <w:t xml:space="preserve">Uzbekistan Tashkent</w:t>
      </w:r>
      <w:r>
        <w:t xml:space="preserve">, a city with a rich cultural heritage and a rapidly modernizing society, required strong adaptability and cross-cultural communication skills. As an intern representing international engineering standards, I had to communicate complex technical requirements to local stakeholders who may have had varying levels of technical familiarity. This honed my ability to translate engineering jargon into clear, actionable insights.</w:t>
      </w:r>
    </w:p>
    <w:p>
      <w:pPr>
        <w:pStyle w:val="BodyText"/>
      </w:pPr>
      <w:r>
        <w:t xml:space="preserve">Additionally, the collaborative nature of the team emphasized the importance of documentation and knowledge sharing. In telecommunications projects spanning thousands of kilometers, as seen in</w:t>
      </w:r>
    </w:p>
    <w:p>
      <w:pPr>
        <w:pStyle w:val="BodyText"/>
      </w:pPr>
      <w:r>
        <w:rPr>
          <w:iCs/>
          <w:i/>
        </w:rPr>
        <w:t xml:space="preserve">Uzbekistan Tashkent</w:t>
      </w:r>
      <w:r>
        <w:t xml:space="preserve">, meticulous record-keeping is essential for long-term network sustainability. I developed a standardized reporting template for site surveys that was later adopted by the wider team, demonstrating how an intern’s contribution can have lasting operational impacts.</w:t>
      </w:r>
    </w:p>
    <w:bookmarkEnd w:id="24"/>
    <w:bookmarkStart w:id="25" w:name="conclusion-and-future-outlook"/>
    <w:p>
      <w:pPr>
        <w:pStyle w:val="Heading2"/>
      </w:pPr>
      <w:r>
        <w:t xml:space="preserve">Conclusion and Future Outlook</w:t>
      </w:r>
    </w:p>
    <w:p>
      <w:pPr>
        <w:pStyle w:val="FirstParagraph"/>
      </w:pPr>
      <w:r>
        <w:t xml:space="preserve">In conclusion, this internship has been a transformative experience that has solidified my passion for telecommunications engineering. The opportunity to apply theoretical knowledge in the real-world context of</w:t>
      </w:r>
    </w:p>
    <w:p>
      <w:pPr>
        <w:pStyle w:val="BodyText"/>
      </w:pPr>
      <w:r>
        <w:rPr>
          <w:iCs/>
          <w:i/>
        </w:rPr>
        <w:t xml:space="preserve">Tashkent</w:t>
      </w:r>
      <w:r>
        <w:t xml:space="preserve">, one of Central Asia’s most dynamic cities, provided insights that could not be gained through classroom study alone. I have gained practical expertise in network optimization, fiber optics, and 5G readiness assessments.</w:t>
      </w:r>
    </w:p>
    <w:p>
      <w:pPr>
        <w:pStyle w:val="BodyText"/>
      </w:pPr>
      <w:r>
        <w:t xml:space="preserve">The unique challenges faced in</w:t>
      </w:r>
    </w:p>
    <w:p>
      <w:pPr>
        <w:pStyle w:val="BodyText"/>
      </w:pPr>
      <w:r>
        <w:rPr>
          <w:iCs/>
          <w:i/>
        </w:rPr>
        <w:t xml:space="preserve">Uzbekistan Tashkent</w:t>
      </w:r>
      <w:r>
        <w:t xml:space="preserve">, from urban density to infrastructure modernization, have shaped my perspective on the global telecommunications landscape. As I look toward my future career as a certified</w:t>
      </w:r>
    </w:p>
    <w:p>
      <w:pPr>
        <w:pStyle w:val="BodyText"/>
      </w:pPr>
      <w:r>
        <w:rPr>
          <w:iCs/>
          <w:i/>
        </w:rPr>
        <w:t xml:space="preserve">Telecommunication Engineer</w:t>
      </w:r>
      <w:r>
        <w:t xml:space="preserve">, I am eager to contribute to further digital expansion in Central Asia and beyond. The skills acquired during this internship—technical proficiency, problem-solving agility, and cross-cultural communication—will serve as a strong foundation for my professional journey. The experience underscores the critical role that telecommunications plays in national development and confirms my commitment to advancing connectivity solutions for diverse communities worldwide.</w:t>
      </w:r>
    </w:p>
    <w:p>
      <w:pPr>
        <w:pStyle w:val="BodyText"/>
      </w:pPr>
      <w:r>
        <w:rPr>
          <w:iCs/>
          <w:i/>
        </w:rPr>
        <w:t xml:space="preserve">End of Internship Report</w:t>
      </w:r>
    </w:p>
    <w:p>
      <w:pPr>
        <w:pStyle w:val="BodyText"/>
      </w:pPr>
      <w:r>
        <w:rPr>
          <w:bCs/>
          <w:b/>
        </w:rPr>
        <w:t xml:space="preserve">Date:</w:t>
      </w:r>
      <w:r>
        <w:t xml:space="preserve"> </w:t>
      </w:r>
      <w:r>
        <w:t xml:space="preserve">[Current Date]&gt;</w:t>
      </w:r>
      <w:r>
        <w:t xml:space="preserve"> </w:t>
      </w:r>
      <w:r>
        <w:rPr>
          <w:iCs/>
          <w:i/>
          <w:bCs/>
          <w:b/>
        </w:rPr>
        <w:t xml:space="preserve">Signed: [Your Name]</w:t>
      </w:r>
      <w:r>
        <w:rPr>
          <w:bCs/>
          <w:b/>
        </w:rPr>
        <w:t xml:space="preserve">**</w:t>
      </w:r>
      <w:r>
        <w:t xml:space="preserve">/P&gt;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Uzbekistan, Tashkent</dc:title>
  <dc:creator/>
  <dc:language>en</dc:language>
  <cp:keywords/>
  <dcterms:created xsi:type="dcterms:W3CDTF">2026-07-29T06:16:08Z</dcterms:created>
  <dcterms:modified xsi:type="dcterms:W3CDTF">2026-07-29T06:16:08Z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