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Focused on Linguistic Services and Cultural Mediation as a Translator Interpreter in Egypt Alexandria</w:t>
      </w:r>
    </w:p>
    <w:p>
      <w:pPr>
        <w:pStyle w:val="BodyText"/>
      </w:pPr>
      <w:r>
        <w:rPr>
          <w:iCs/>
          <w:i/>
        </w:rPr>
        <w:t xml:space="preserve">Date of Submission: October 2023</w:t>
      </w:r>
    </w:p>
    <w:bookmarkEnd w:id="20"/>
    <w:bookmarkStart w:id="21" w:name="introduction"/>
    <w:p>
      <w:pPr>
        <w:pStyle w:val="Heading2"/>
      </w:pPr>
      <w:r>
        <w:t xml:space="preserve">1. Introduction</w:t>
      </w:r>
    </w:p>
    <w:p>
      <w:pPr>
        <w:pStyle w:val="FirstParagraph"/>
      </w:pPr>
      <w:r>
        <w:t xml:space="preserve">In an increasingly globalized world, the demand for effective linguistic bridge-building has never been more critical. This report details my comprehensive internship experience as a</w:t>
      </w:r>
      <w:r>
        <w:t xml:space="preserve"> </w:t>
      </w:r>
      <w:r>
        <w:t xml:space="preserve">Translator Interpreter</w:t>
      </w:r>
      <w:r>
        <w:t xml:space="preserve">, situated within the vibrant and historic city of Egypt Alexandria. The objective of this internship was to enhance professional proficiency in simultaneous and consecutive interpretation, as well as written translation, while navigating the unique cultural and legal landscapes specific to the Alexandrian region. By focusing on these core competencies, this report aims to demonstrate how linguistic accuracy serves not only as a tool for communication but also as a mechanism for cultural preservation and international cooperation in</w:t>
      </w:r>
      <w:r>
        <w:t xml:space="preserve"> </w:t>
      </w:r>
      <w:r>
        <w:t xml:space="preserve">Egypt Alexandria</w:t>
      </w:r>
      <w:r>
        <w:t xml:space="preserve">.</w:t>
      </w:r>
    </w:p>
    <w:bookmarkEnd w:id="21"/>
    <w:bookmarkStart w:id="22" w:name="Xf1b8863cfb09f131c292764bbc048e8e7142349"/>
    <w:p>
      <w:pPr>
        <w:pStyle w:val="Heading2"/>
      </w:pPr>
      <w:r>
        <w:t xml:space="preserve">2. Organizational Context and Role Description</w:t>
      </w:r>
    </w:p>
    <w:p>
      <w:pPr>
        <w:pStyle w:val="FirstParagraph"/>
      </w:pPr>
      <w:r>
        <w:t xml:space="preserve">The internship was conducted at a prominent multinational consultancy firm operating within the port city of Alexandria. This organization serves as a critical liaison between local Egyptian stakeholders, including government bodies, educational institutions, and private enterprises, and international partners from Europe, North America, and Asia. As a</w:t>
      </w:r>
      <w:r>
        <w:t xml:space="preserve"> </w:t>
      </w:r>
      <w:r>
        <w:t xml:space="preserve">Translator Interpreter</w:t>
      </w:r>
      <w:r>
        <w:t xml:space="preserve">, my primary role involved facilitating clear communication in high-stakes business negotiations, legal proceedings regarding port regulations at the Alexandria Port Authority, and cultural exchange programs hosted by the Bibliotheca Alexandrina.</w:t>
      </w:r>
    </w:p>
    <w:p>
      <w:pPr>
        <w:pStyle w:val="BodyText"/>
      </w:pPr>
      <w:r>
        <w:t xml:space="preserve">The specific challenges of working in this region were multifaceted. Unlike Cairo, which serves as the administrative capital,</w:t>
      </w:r>
      <w:r>
        <w:t xml:space="preserve"> </w:t>
      </w:r>
      <w:r>
        <w:t xml:space="preserve">Egypt Alexandria</w:t>
      </w:r>
      <w:r>
        <w:t xml:space="preserve"> </w:t>
      </w:r>
      <w:r>
        <w:t xml:space="preserve">possesses a distinct cosmopolitan heritage. This history influences the local dialect, known as Alessandrin Arabic, which contains unique lexical items and phonetic structures differing from Modern Standard Arabic used in formal translation. Consequently, my role required a nuanced understanding of these regional variations to ensure that translations were not only linguistically accurate but also culturally resonant with local counterparts.</w:t>
      </w:r>
    </w:p>
    <w:bookmarkEnd w:id="22"/>
    <w:bookmarkStart w:id="26" w:name="key-responsibilities-and-activities"/>
    <w:p>
      <w:pPr>
        <w:pStyle w:val="Heading2"/>
      </w:pPr>
      <w:r>
        <w:t xml:space="preserve">3. Key Responsibilities and Activities</w:t>
      </w:r>
    </w:p>
    <w:bookmarkStart w:id="23" w:name="X08514f8dc28abf21e5ef3a78c82347382348f1e"/>
    <w:p>
      <w:pPr>
        <w:pStyle w:val="Heading3"/>
      </w:pPr>
      <w:r>
        <w:t xml:space="preserve">3.1 Simultaneous Interpretation in Legal and Business Sectors</w:t>
      </w:r>
    </w:p>
    <w:p>
      <w:pPr>
        <w:pStyle w:val="FirstParagraph"/>
      </w:pPr>
      <w:r>
        <w:t xml:space="preserve">A significant portion of my internship involved simultaneous interpretation during contract negotiations between international shipping companies and the Egyptian Maritime Transport Authority. The terminology in this sector is highly specialized, requiring precise knowledge of maritime law, logistics, and international trade agreements. I was responsible for interpreting technical documents and live discussions in real-time. This experience honed my ability to maintain cognitive equilibrium while processing source language input and producing accurate target language output simultaneously.</w:t>
      </w:r>
    </w:p>
    <w:bookmarkEnd w:id="23"/>
    <w:bookmarkStart w:id="24" w:name="Xa3b82a29387767d9f6819459e88eba8a2aa324c"/>
    <w:p>
      <w:pPr>
        <w:pStyle w:val="Heading3"/>
      </w:pPr>
      <w:r>
        <w:t xml:space="preserve">3.2 Written Translation of Official Documents</w:t>
      </w:r>
    </w:p>
    <w:p>
      <w:pPr>
        <w:pStyle w:val="FirstParagraph"/>
      </w:pPr>
      <w:r>
        <w:t xml:space="preserve">In addition to oral interpretation, I engaged extensively in the written translation of official municipal documents, environmental impact assessments, and educational curricula. Working in Alexandria meant dealing with bilingual records often dating back decades. Ensuring that the tone remained formal and respectful of Egyptian bureaucratic norms was essential. For instance, translating legal disclaimers required not just linguistic fidelity but also a deep understanding of the local legal framework to avoid misinterpretations that could have serious consequences for international investors.</w:t>
      </w:r>
    </w:p>
    <w:bookmarkEnd w:id="24"/>
    <w:bookmarkStart w:id="25" w:name="X405bfe8442c61d8e4244bf6a89b1825a1a876b9"/>
    <w:p>
      <w:pPr>
        <w:pStyle w:val="Heading3"/>
      </w:pPr>
      <w:r>
        <w:t xml:space="preserve">3.3 Cultural Mediation and Community Engagement</w:t>
      </w:r>
    </w:p>
    <w:p>
      <w:pPr>
        <w:pStyle w:val="FirstParagraph"/>
      </w:pPr>
      <w:r>
        <w:t xml:space="preserve">The role of a</w:t>
      </w:r>
      <w:r>
        <w:t xml:space="preserve"> </w:t>
      </w:r>
      <w:r>
        <w:t xml:space="preserve">Translator Interpreter</w:t>
      </w:r>
      <w:r>
        <w:t xml:space="preserve"> </w:t>
      </w:r>
      <w:r>
        <w:t xml:space="preserve">extends beyond mere word substitution; it involves cultural mediation. During visits to local heritage sites in Alexandria, such as the Montaza Palace and the Royal Jewelry Museum, I assisted international delegations in understanding the historical significance of these landmarks. This required explaining concepts that do not have direct equivalents in English or French, thereby acting as a cultural ambassador. This aspect of the internship was particularly rewarding, as it highlighted how language acts as a vessel for history and identity.</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One of the primary challenges was managing high-pressure environments where precision was paramount. During a high-level seminar hosted by the Alexandria Library (Bibliotheca Alexandrina), a technical glitch in our interpretation booths required me to switch to consecutive interpretation with minimal preparation time. This tested my adaptability and mental resilience.</w:t>
      </w:r>
    </w:p>
    <w:p>
      <w:pPr>
        <w:pStyle w:val="BodyText"/>
      </w:pPr>
      <w:r>
        <w:t xml:space="preserve">Furthermore, the linguistic diversity of</w:t>
      </w:r>
      <w:r>
        <w:t xml:space="preserve"> </w:t>
      </w:r>
      <w:r>
        <w:t xml:space="preserve">Egypt Alexandria</w:t>
      </w:r>
      <w:r>
        <w:t xml:space="preserve"> </w:t>
      </w:r>
      <w:r>
        <w:t xml:space="preserve">presented a unique hurdle. While Modern Standard Arabic is the formal written language, daily interactions in the city often utilize a blend of Egyptian Colloquial Arabic and French loanwords due to the city’s historical ties with Europe. Bridging this gap required constant vigilance to ensure that translated materials did not sound archaic or disconnected from contemporary Alexandrian usage. Balancing formal register with local intelligibility was a critical skill I developed throughout the internship.</w:t>
      </w:r>
    </w:p>
    <w:bookmarkEnd w:id="27"/>
    <w:bookmarkStart w:id="28" w:name="X5e6e7c455d2c4db4522ea4836c02b3fd843871f"/>
    <w:p>
      <w:pPr>
        <w:pStyle w:val="Heading2"/>
      </w:pPr>
      <w:r>
        <w:t xml:space="preserve">5. Skills Development and Professional Growth</w:t>
      </w:r>
    </w:p>
    <w:p>
      <w:pPr>
        <w:pStyle w:val="FirstParagraph"/>
      </w:pPr>
      <w:r>
        <w:t xml:space="preserve">This internship significantly enhanced my professional toolkit. My proficiency in terminology management improved drastically, particularly in the fields of maritime law, international business, and cultural heritage management. I also developed stronger time-management skills, learning to prioritize tasks effectively when juggling urgent translation requests with scheduled interpreting assignments.</w:t>
      </w:r>
    </w:p>
    <w:p>
      <w:pPr>
        <w:pStyle w:val="BodyText"/>
      </w:pPr>
      <w:r>
        <w:t xml:space="preserve">Moreover, soft skills such as active listening and empathy were refined. Understanding the emotional undercurrents of a conversation is crucial for a</w:t>
      </w:r>
      <w:r>
        <w:t xml:space="preserve"> </w:t>
      </w:r>
      <w:r>
        <w:t xml:space="preserve">Translator Interpreter</w:t>
      </w:r>
      <w:r>
        <w:t xml:space="preserve">. Whether comforting a distressed client during legal proceedings or celebrating with business partners after signing a deal, my ability to read the room and adapt my tone accordingly was vital. Working in</w:t>
      </w:r>
      <w:r>
        <w:t xml:space="preserve"> </w:t>
      </w:r>
      <w:r>
        <w:t xml:space="preserve">Egypt Alexandria</w:t>
      </w:r>
      <w:r>
        <w:t xml:space="preserve">, with its rich tapestry of cultures, taught me that effective communication is as much about human connection as it is about vocabulary.</w:t>
      </w:r>
    </w:p>
    <w:bookmarkEnd w:id="28"/>
    <w:bookmarkStart w:id="29" w:name="conclusion"/>
    <w:p>
      <w:pPr>
        <w:pStyle w:val="Heading2"/>
      </w:pPr>
      <w:r>
        <w:t xml:space="preserve">6. Conclusion</w:t>
      </w:r>
    </w:p>
    <w:p>
      <w:pPr>
        <w:pStyle w:val="FirstParagraph"/>
      </w:pPr>
      <w:r>
        <w:t xml:space="preserve">In conclusion, this internship has been a transformative experience that has solidified my career path in the field of linguistics. Serving as a</w:t>
      </w:r>
      <w:r>
        <w:t xml:space="preserve"> </w:t>
      </w:r>
      <w:r>
        <w:t xml:space="preserve">Translator Interpreter</w:t>
      </w:r>
      <w:r>
        <w:t xml:space="preserve"> </w:t>
      </w:r>
      <w:r>
        <w:t xml:space="preserve">in the dynamic environment of Egypt Alexandria provided me with invaluable insights into the complexities of cross-cultural communication. The city’s unique position as a hub where East meets West offered a perfect backdrop for testing and refining my skills.</w:t>
      </w:r>
    </w:p>
    <w:p>
      <w:pPr>
        <w:pStyle w:val="BodyText"/>
      </w:pPr>
      <w:r>
        <w:t xml:space="preserve">The experience underscored the importance of cultural sensitivity, technical precision, and psychological resilience in translation services. I am confident that the knowledge gained during this period will serve as a strong foundation for my future professional endeavors. I look forward to continuing to contribute to the field of translation and interpretation, fostering better understanding and cooperation between Egypt Alexandria and the global community.</w:t>
      </w:r>
    </w:p>
    <w:bookmarkEnd w:id="29"/>
    <w:bookmarkStart w:id="30" w:name="acknowledgements"/>
    <w:p>
      <w:pPr>
        <w:pStyle w:val="Heading2"/>
      </w:pPr>
      <w:r>
        <w:t xml:space="preserve">7. Acknowledgements</w:t>
      </w:r>
    </w:p>
    <w:p>
      <w:pPr>
        <w:pStyle w:val="FirstParagraph"/>
      </w:pPr>
      <w:r>
        <w:t xml:space="preserve">I would like to express my deepest gratitude to my supervisors at the host organization in Alexandria for their mentorship and guidance. Special thanks also go to the local colleagues who assisted me in navigating the linguistic nuances of the region, ensuring a smooth and educational internship experience.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Egypt Alexandria</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