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Germany</w:t>
      </w:r>
      <w:r>
        <w:t xml:space="preserve"> </w:t>
      </w:r>
      <w:r>
        <w:t xml:space="preserve">Berlin</w:t>
      </w:r>
    </w:p>
    <w:bookmarkStart w:id="20" w:name="internship-report"/>
    <w:p>
      <w:pPr>
        <w:pStyle w:val="Heading1"/>
      </w:pPr>
      <w:r>
        <w:t xml:space="preserve">Internship Report</w:t>
      </w:r>
    </w:p>
    <w:p>
      <w:pPr>
        <w:pStyle w:val="FirstParagraph"/>
      </w:pPr>
      <w:r>
        <w:br/>
      </w:r>
      <w:r>
        <w:rPr>
          <w:iCs/>
          <w:i/>
          <w:bCs/>
          <w:b/>
        </w:rPr>
        <w:t xml:space="preserve">Focusing on the Role of a Translator and Interpreter in Germany Berlin</w:t>
      </w:r>
      <w:r>
        <w:br/>
      </w:r>
      <w:r>
        <w:br/>
      </w:r>
    </w:p>
    <w:p>
      <w:pPr>
        <w:pStyle w:val="BodyText"/>
      </w:pPr>
      <w:r>
        <w:t xml:space="preserve">Name: [Your Name]</w:t>
      </w:r>
      <w:r>
        <w:br/>
      </w:r>
      <w:r>
        <w:t xml:space="preserve">Institution: [Your University/College Name]</w:t>
      </w:r>
      <w:r>
        <w:br/>
      </w:r>
      <w:r>
        <w:t xml:space="preserve">Duration: [Start Date] to [End Date]</w:t>
      </w:r>
      <w:r>
        <w:br/>
      </w:r>
      <w:r>
        <w:t xml:space="preserve">Location: Germany, Berlin</w:t>
      </w:r>
    </w:p>
    <w:bookmarkEnd w:id="20"/>
    <w:bookmarkStart w:id="21" w:name="introduction-and-objectives"/>
    <w:p>
      <w:pPr>
        <w:pStyle w:val="Heading2"/>
      </w:pPr>
      <w:r>
        <w:t xml:space="preserve">1. Introduction and Objectives</w:t>
      </w:r>
    </w:p>
    <w:p>
      <w:pPr>
        <w:pStyle w:val="FirstParagraph"/>
      </w:pPr>
      <w:r>
        <w:t xml:space="preserve">The globalized nature of the modern world has made linguistic mediation an indispensable skill in both public and private sectors. This Internship Report details my professional experience as a Translator and Interpreter during my placement in Germany Berlin. The primary objective of this internship was to bridge the gap between theoretical linguistics and practical application within one of Europe’s most multilingual capitals. By immersing myself in the dynamic linguistic landscape of Germany Berlin, I aimed to enhance my proficiency in source-to-target language conversion, understand cultural nuances that dictate communication styles, and adapt to the high-pressure environment often required of professional interpreters.</w:t>
      </w:r>
    </w:p>
    <w:p>
      <w:pPr>
        <w:pStyle w:val="BodyText"/>
      </w:pPr>
      <w:r>
        <w:t xml:space="preserve">Berlin serves as a unique crucible for language professionals. As a city characterized by a massive influx of international residents, tourists, and diplomats from every corner of the globe, it presents specific challenges regarding terminology accuracy, speed of interpretation, and cultural sensitivity. This report outlines the activities performed in Germany Berlin during my Internship Report phase.</w:t>
      </w:r>
    </w:p>
    <w:bookmarkEnd w:id="21"/>
    <w:bookmarkStart w:id="22" w:name="organizational-context"/>
    <w:p>
      <w:pPr>
        <w:pStyle w:val="Heading2"/>
      </w:pPr>
      <w:r>
        <w:t xml:space="preserve">2. Organizational Context</w:t>
      </w:r>
    </w:p>
    <w:p>
      <w:pPr>
        <w:pStyle w:val="FirstParagraph"/>
      </w:pPr>
      <w:r>
        <w:t xml:space="preserve">The internship was conducted at [Name of Agency/Organization], a reputable linguistic service provider headquartered in central Germany Berlin. The organization specializes in providing simultaneous and consecutive interpretation services for legal proceedings, medical appointments, corporate negotiations, and cultural events. Working within this framework allowed me to observe how professional standards are upheld in the German context, where precision and punctuality are highly valued.</w:t>
      </w:r>
    </w:p>
    <w:p>
      <w:pPr>
        <w:pStyle w:val="BodyText"/>
      </w:pPr>
      <w:r>
        <w:t xml:space="preserve">The environment was strictly regulated by quality assurance protocols common in Germany. My role as a Translator Interpreter involved supporting senior linguists while gradually taking on independent tasks under supervision. This structure was crucial for understanding the hierarchical and procedural aspects of language services in Germany Berlin.</w:t>
      </w:r>
    </w:p>
    <w:bookmarkEnd w:id="22"/>
    <w:bookmarkStart w:id="26" w:name="key-responsibilities-and-tasks"/>
    <w:p>
      <w:pPr>
        <w:pStyle w:val="Heading2"/>
      </w:pPr>
      <w:r>
        <w:t xml:space="preserve">3. Key Responsibilities and Tasks</w:t>
      </w:r>
    </w:p>
    <w:bookmarkStart w:id="23" w:name="translation-projects"/>
    <w:p>
      <w:pPr>
        <w:pStyle w:val="Heading3"/>
      </w:pPr>
      <w:r>
        <w:t xml:space="preserve">Translation Projects</w:t>
      </w:r>
    </w:p>
    <w:p>
      <w:pPr>
        <w:pStyle w:val="FirstParagraph"/>
      </w:pPr>
      <w:r>
        <w:br/>
      </w:r>
    </w:p>
    <w:p>
      <w:pPr>
        <w:pStyle w:val="BodyText"/>
      </w:pPr>
      <w:r>
        <w:t xml:space="preserve">A significant portion of my time was dedicated to written translation. I worked on translating legal documents, technical manuals, and marketing materials from English and Spanish into German, as well as reverse translations. The specific context of Germany Berlin meant that many texts required a deep understanding of local bureaucratic language (Behördendeutsch) and contemporary colloquialisms. For instance, translating municipal permits for foreign entrepreneurs required not just linguistic accuracy but also an understanding of the administrative framework unique to Germany.</w:t>
      </w:r>
    </w:p>
    <w:bookmarkEnd w:id="23"/>
    <w:bookmarkStart w:id="24" w:name="consecutive-interpretation"/>
    <w:p>
      <w:pPr>
        <w:pStyle w:val="Heading3"/>
      </w:pPr>
      <w:r>
        <w:t xml:space="preserve">Consecutive Interpretation</w:t>
      </w:r>
    </w:p>
    <w:p>
      <w:pPr>
        <w:pStyle w:val="FirstParagraph"/>
      </w:pPr>
      <w:r>
        <w:br/>
      </w:r>
    </w:p>
    <w:p>
      <w:pPr>
        <w:pStyle w:val="BodyText"/>
      </w:pPr>
      <w:r>
        <w:t xml:space="preserve">I participated in consecutive interpretation sessions for client meetings with international investors interested in the Berlin tech startup scene. This involved listening to a speaker, taking detailed notes, and rendering the message into German after brief pauses. The fast-paced nature of business discussions in Germany Berlin demanded quick thinking and robust memory retention.</w:t>
      </w:r>
    </w:p>
    <w:bookmarkEnd w:id="24"/>
    <w:bookmarkStart w:id="25" w:name="simultaneous-interpretation"/>
    <w:p>
      <w:pPr>
        <w:pStyle w:val="Heading3"/>
      </w:pPr>
      <w:r>
        <w:t xml:space="preserve">Simultaneous Interpretation</w:t>
      </w:r>
    </w:p>
    <w:p>
      <w:pPr>
        <w:pStyle w:val="FirstParagraph"/>
      </w:pPr>
      <w:r>
        <w:br/>
      </w:r>
    </w:p>
    <w:p>
      <w:pPr>
        <w:pStyle w:val="BodyText"/>
      </w:pPr>
      <w:r>
        <w:t xml:space="preserve">In later weeks, I shadowed senior interpreters during simultaneous interpretation assignments at multilingual conferences hosted in Berlin. This experience provided insight into the technical setup of interpreting booths, the use of headsets and mixing desks, and the mental stamina required to translate speech in real-time without losing context or nuance.</w:t>
      </w:r>
    </w:p>
    <w:bookmarkEnd w:id="25"/>
    <w:bookmarkEnd w:id="26"/>
    <w:bookmarkStart w:id="27" w:name="challenges-encountered"/>
    <w:p>
      <w:pPr>
        <w:pStyle w:val="Heading2"/>
      </w:pPr>
      <w:r>
        <w:t xml:space="preserve">4. Challenges Encountered</w:t>
      </w:r>
    </w:p>
    <w:p>
      <w:pPr>
        <w:pStyle w:val="FirstParagraph"/>
      </w:pPr>
      <w:r>
        <w:t xml:space="preserve">Navigating linguistic barriers was not without its difficulties. One major challenge was dealing with untranslatable idioms that reflect specific German cultural concepts, such as "Schadenfreude" or "Feierabend," which do not have direct equivalents in other languages. As a Translator Interpreter in Germany Berlin, I had to learn how to explain these concepts contextually rather than literally.</w:t>
      </w:r>
    </w:p>
    <w:p>
      <w:pPr>
        <w:pStyle w:val="BodyText"/>
      </w:pPr>
      <w:r>
        <w:t xml:space="preserve">Additionally, the speed of native German speech during heated legal debates posed a significant hurdle for consecutive interpretation. The density of compound words in German often requires the interpreter to wait until the end of a sentence structure is reached before making sense of the meaning. Mastering this syntactic anticipation was a key learning outcome.</w:t>
      </w:r>
    </w:p>
    <w:p>
      <w:pPr>
        <w:pStyle w:val="BodyText"/>
      </w:pPr>
      <w:r>
        <w:t xml:space="preserve">Another challenge was managing stress in high-stakes environments. In Germany Berlin, legal and medical interpreters are often required to maintain absolute neutrality and precision, with little room for error. The pressure to deliver accurate interpretations immediately while maintaining composure required significant emotional regulation.</w:t>
      </w:r>
    </w:p>
    <w:bookmarkEnd w:id="27"/>
    <w:bookmarkStart w:id="28" w:name="skills-development"/>
    <w:p>
      <w:pPr>
        <w:pStyle w:val="Heading2"/>
      </w:pPr>
      <w:r>
        <w:t xml:space="preserve">5. Skills Development</w:t>
      </w:r>
    </w:p>
    <w:p>
      <w:pPr>
        <w:pStyle w:val="FirstParagraph"/>
      </w:pPr>
      <w:r>
        <w:t xml:space="preserve">This Internship Report highlights substantial growth in several core competencies:</w:t>
      </w:r>
    </w:p>
    <w:p>
      <w:pPr>
        <w:numPr>
          <w:ilvl w:val="0"/>
          <w:numId w:val="1001"/>
        </w:numPr>
        <w:pStyle w:val="Compact"/>
      </w:pPr>
      <w:r>
        <w:rPr>
          <w:bCs/>
          <w:b/>
        </w:rPr>
        <w:t xml:space="preserve">Linguistic Precision:</w:t>
      </w:r>
      <w:r>
        <w:t xml:space="preserve"> I developed a sharper eye for grammatical correctness and stylistic appropriateness in both source and target languages.</w:t>
      </w:r>
    </w:p>
    <w:p>
      <w:pPr>
        <w:numPr>
          <w:ilvl w:val="0"/>
          <w:numId w:val="1001"/>
        </w:numPr>
        <w:pStyle w:val="Compact"/>
      </w:pPr>
      <w:r>
        <w:rPr>
          <w:bCs/>
          <w:b/>
        </w:rPr>
        <w:t xml:space="preserve">Cultural Competence:</w:t>
      </w:r>
      <w:r>
        <w:t xml:space="preserve"> Understanding the cultural context of Germany Berlin allowed me to adapt translations to fit local expectations, ensuring that the tone was appropriate for German audiences.</w:t>
      </w:r>
    </w:p>
    <w:p>
      <w:pPr>
        <w:numPr>
          <w:ilvl w:val="0"/>
          <w:numId w:val="1001"/>
        </w:numPr>
        <w:pStyle w:val="Compact"/>
      </w:pPr>
      <w:r>
        <w:rPr>
          <w:bCs/>
          <w:b/>
        </w:rPr>
        <w:t xml:space="preserve">Technical Proficiency:</w:t>
      </w:r>
      <w:r>
        <w:t xml:space="preserve"> I became proficient in Computer-Assisted Translation (CAT) tools such as SDL Trados and MemoQ, which are industry standards utilized by agencies operating in Germany Berlin.</w:t>
      </w:r>
    </w:p>
    <w:p>
      <w:pPr>
        <w:numPr>
          <w:ilvl w:val="0"/>
          <w:numId w:val="1001"/>
        </w:numPr>
        <w:pStyle w:val="Compact"/>
      </w:pPr>
      <w:r>
        <w:rPr>
          <w:bCs/>
          <w:b/>
        </w:rPr>
        <w:t xml:space="preserve">Time Management:</w:t>
      </w:r>
      <w:r>
        <w:t xml:space="preserve"> Balancing multiple translation deadlines alongside interpretation assignments improved my ability to prioritize tasks efficiently.</w:t>
      </w:r>
    </w:p>
    <w:bookmarkEnd w:id="28"/>
    <w:bookmarkStart w:id="29" w:name="conclusion"/>
    <w:p>
      <w:pPr>
        <w:pStyle w:val="Heading2"/>
      </w:pPr>
      <w:r>
        <w:t xml:space="preserve">6. Conclusion</w:t>
      </w:r>
    </w:p>
    <w:p>
      <w:pPr>
        <w:pStyle w:val="FirstParagraph"/>
      </w:pPr>
      <w:r>
        <w:t xml:space="preserve">In conclusion, this internship has been a transformative experience that has significantly shaped my professional identity as a Translator and Interpreter. Working in Germany Berlin provided me with unparalleled exposure to diverse linguistic scenarios and cultural exchanges. The rigorous standards of the German language services market taught me the importance of accuracy, ethics, and continuous learning.</w:t>
      </w:r>
    </w:p>
    <w:p>
      <w:pPr>
        <w:pStyle w:val="BodyText"/>
      </w:pPr>
      <w:r>
        <w:t xml:space="preserve">The skills acquired during this Internship Report are directly applicable to future roles in international relations, diplomacy, or corporate communications. I am grateful for the opportunity to have contributed to [Name of Agency]’s mission in Germany Berlin and look forward to applying these lessons in my future career. This experience has reinforced my belief that language is not just a tool for communication, but a bridge for understanding between different cultures.</w:t>
      </w:r>
    </w:p>
    <w:bookmarkEnd w:id="29"/>
    <w:p>
      <w:pPr>
        <w:pStyle w:val="BodyText"/>
      </w:pPr>
      <w:r>
        <w:t xml:space="preserve">© 2023 Internship Report Documentation. All rights reserved.</w:t>
      </w:r>
      <w:r>
        <w:br/>
      </w:r>
      <w:r>
        <w:t xml:space="preserve">Prepared in Germany Berlin.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 in Germany Berlin</dc:title>
  <dc:creator/>
  <dc:language>en</dc:language>
  <cp:keywords/>
  <dcterms:created xsi:type="dcterms:W3CDTF">2026-07-29T10:13:56Z</dcterms:created>
  <dcterms:modified xsi:type="dcterms:W3CDTF">2026-07-29T10:13:56Z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