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Role</w:t>
      </w:r>
      <w:r>
        <w:t xml:space="preserve"> </w:t>
      </w:r>
      <w:r>
        <w:t xml:space="preserve">in</w:t>
      </w:r>
      <w:r>
        <w:t xml:space="preserve"> </w:t>
      </w:r>
      <w:r>
        <w:t xml:space="preserve">Iran,</w:t>
      </w:r>
      <w:r>
        <w:t xml:space="preserve"> </w:t>
      </w:r>
      <w:r>
        <w:t xml:space="preserve">Tehran</w:t>
      </w:r>
    </w:p>
    <w:bookmarkStart w:id="30" w:name="X581e6bec071bcce5a0e475e9b7d57082cf50ec5"/>
    <w:p>
      <w:pPr>
        <w:pStyle w:val="Heading1"/>
      </w:pPr>
      <w:r>
        <w:t xml:space="preserve">Inernship Report on the Role of Translator Interpreter in Iran, Tehran</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Institution:</w:t>
      </w:r>
      <w:r>
        <w:t xml:space="preserve">[Host Organization/University], Iran, Tehran</w:t>
      </w:r>
    </w:p>
    <w:bookmarkStart w:id="20" w:name="X7d3939d1cb50b011ead4b259c6cfaeceee61e46"/>
    <w:p>
      <w:pPr>
        <w:pStyle w:val="Heading2"/>
      </w:pPr>
      <w:r>
        <w:t xml:space="preserve">I. Introduction and Contextual Background</w:t>
      </w:r>
    </w:p>
    <w:p>
      <w:pPr>
        <w:pStyle w:val="FirstParagraph"/>
      </w:pPr>
      <w:r>
        <w:t xml:space="preserve">The city of Tehran, serving as the political, cultural, and economic capital of Iran, represents a complex linguistic landscape that demands high proficiency in language services. This Internship Report outlines the experiences gained during my tenure as an Intern Translator Interpreter within this vibrant metropolitan hub. The primary objective of this internship was to bridge communication gaps between English-speaking international entities and local Iranian stakeholders in government, business, and cultural sectors.</w:t>
      </w:r>
      <w:r>
        <w:t xml:space="preserve"> </w:t>
      </w:r>
      <w:r>
        <w:t xml:space="preserve">Tehran is a unique intersection of traditional Persian culture and modern global interactions. As such, the role of the Translator Interpreter here extends beyond mere lexical substitution; it requires a deep understanding of socio-political nuances, legal frameworks specific to Iran Tehran contexts, and the diplomatic etiquette expected in formal settings. This report details my professional development, technical challenges encountered, and key learning outcomes during this period of practical training.</w:t>
      </w:r>
    </w:p>
    <w:bookmarkEnd w:id="20"/>
    <w:bookmarkStart w:id="21" w:name="ii.-objectives-of-the-internship"/>
    <w:p>
      <w:pPr>
        <w:pStyle w:val="Heading2"/>
      </w:pPr>
      <w:r>
        <w:t xml:space="preserve">II. Objectives of the Internship</w:t>
      </w:r>
    </w:p>
    <w:p>
      <w:pPr>
        <w:pStyle w:val="FirstParagraph"/>
      </w:pPr>
      <w:r>
        <w:t xml:space="preserve">The core objectives assigned to me as an Intern Translator Interpreter were multifaceted:</w:t>
      </w:r>
      <w:r>
        <w:t xml:space="preserve"> </w:t>
      </w:r>
      <w:r>
        <w:t xml:space="preserve">1. To enhance proficiency in simultaneous and consecutive interpreting within high-stakes environments.</w:t>
      </w:r>
      <w:r>
        <w:t xml:space="preserve"> </w:t>
      </w:r>
      <w:r>
        <w:t xml:space="preserve">2. To master specialized terminology relevant to law, medicine, and international trade in Iran Tehran contexts.</w:t>
      </w:r>
      <w:r>
        <w:t xml:space="preserve"> </w:t>
      </w:r>
      <w:r>
        <w:t xml:space="preserve">3. To observe cultural protocols that dictate communication styles between Iranian hosts and foreign guests.</w:t>
      </w:r>
    </w:p>
    <w:bookmarkEnd w:id="21"/>
    <w:bookmarkStart w:id="22" w:name="X7f781fa713bb8dd04509ddd648382cad214be45"/>
    <w:p>
      <w:pPr>
        <w:pStyle w:val="Heading2"/>
      </w:pPr>
      <w:r>
        <w:t xml:space="preserve">III. Methodology and Daily Responsibilities</w:t>
      </w:r>
    </w:p>
    <w:p>
      <w:pPr>
        <w:pStyle w:val="FirstParagraph"/>
      </w:pPr>
      <w:r>
        <w:t xml:space="preserve">My daily routine as an Intern Translator Interpreter involved a rigorous schedule of preparation, active service, and post-interaction analysis. The work was primarily conducted in professional offices situated in the central districts of Tehran, facilitating direct engagement with key decision-makers.</w:t>
      </w:r>
    </w:p>
    <w:p>
      <w:pPr>
        <w:numPr>
          <w:ilvl w:val="0"/>
          <w:numId w:val="1001"/>
        </w:numPr>
        <w:pStyle w:val="Compact"/>
      </w:pPr>
      <w:r>
        <w:rPr>
          <w:bCs/>
          <w:b/>
        </w:rPr>
        <w:t xml:space="preserve">Cultural Adaptation:</w:t>
      </w:r>
      <w:r>
        <w:t xml:space="preserve"> </w:t>
      </w:r>
      <w:r>
        <w:t xml:space="preserve">A significant portion of my training involved understanding "Taarof," a complex system of Iranian etiquette that often complicates literal translation. Learning to navigate these social cues was essential for effective interpretation.</w:t>
      </w:r>
    </w:p>
    <w:p>
      <w:pPr>
        <w:numPr>
          <w:ilvl w:val="0"/>
          <w:numId w:val="1001"/>
        </w:numPr>
        <w:pStyle w:val="Compact"/>
      </w:pPr>
      <w:r>
        <w:rPr>
          <w:bCs/>
          <w:b/>
        </w:rPr>
        <w:t xml:space="preserve">Terminology Management:</w:t>
      </w:r>
      <w:r>
        <w:t xml:space="preserve"> </w:t>
      </w:r>
      <w:r>
        <w:t xml:space="preserve">I developed glossaries specific to the legal and medical fields, ensuring accuracy when translating technical documents or interpreting court proceedings in Tehran’s judicial system.</w:t>
      </w:r>
    </w:p>
    <w:p>
      <w:pPr>
        <w:numPr>
          <w:ilvl w:val="0"/>
          <w:numId w:val="1001"/>
        </w:numPr>
        <w:pStyle w:val="Compact"/>
      </w:pPr>
      <w:r>
        <w:rPr>
          <w:bCs/>
          <w:b/>
        </w:rPr>
        <w:t xml:space="preserve">Ethical Adherence:</w:t>
      </w:r>
      <w:r>
        <w:t xml:space="preserve"> </w:t>
      </w:r>
      <w:r>
        <w:t xml:space="preserve">Strict adherence to confidentiality agreements was maintained, particularly given the sensitive nature of international negotiations hosted in Iran Tehran.</w:t>
      </w:r>
    </w:p>
    <w:bookmarkEnd w:id="22"/>
    <w:bookmarkStart w:id="26" w:name="iv.-key-challenges-faced"/>
    <w:p>
      <w:pPr>
        <w:pStyle w:val="Heading2"/>
      </w:pPr>
      <w:r>
        <w:t xml:space="preserve">IV. Key Challenges Faced</w:t>
      </w:r>
    </w:p>
    <w:p>
      <w:pPr>
        <w:pStyle w:val="FirstParagraph"/>
      </w:pPr>
      <w:r>
        <w:t xml:space="preserve">Navigating the role of an Intern Translator Interpreter in Iran Tehran presented several distinct challenges:</w:t>
      </w:r>
    </w:p>
    <w:bookmarkStart w:id="23" w:name="a.-linguistic-complexity-and-dialects"/>
    <w:p>
      <w:pPr>
        <w:pStyle w:val="Heading3"/>
      </w:pPr>
      <w:r>
        <w:t xml:space="preserve">A. Linguistic Complexity and Dialects</w:t>
      </w:r>
    </w:p>
    <w:p>
      <w:pPr>
        <w:pStyle w:val="FirstParagraph"/>
      </w:pPr>
      <w:r>
        <w:t xml:space="preserve">While Farsi is the standard language, regional dialects within Iran Tehran and surrounding provinces can vary. As an Intern Translator Interpreter, I often encountered speakers using idioms or colloquialisms that required real-time contextual decoding to ensure the target audience fully grasped the intended meaning.</w:t>
      </w:r>
    </w:p>
    <w:bookmarkEnd w:id="23"/>
    <w:bookmarkStart w:id="24" w:name="b.-political-sensitivities"/>
    <w:p>
      <w:pPr>
        <w:pStyle w:val="Heading3"/>
      </w:pPr>
      <w:r>
        <w:t xml:space="preserve">B. Political Sensitivities</w:t>
      </w:r>
    </w:p>
    <w:p>
      <w:pPr>
        <w:pStyle w:val="FirstParagraph"/>
      </w:pPr>
      <w:r>
        <w:t xml:space="preserve">The political environment in Iran Tehran requires extreme caution. Certain topics are sensitive, and as an Intern Translator Interpreter, I had to maintain neutrality while accurately conveying potentially contentious statements without imposing personal bias.</w:t>
      </w:r>
    </w:p>
    <w:bookmarkEnd w:id="24"/>
    <w:bookmarkStart w:id="25" w:name="c.-technological-integration"/>
    <w:p>
      <w:pPr>
        <w:pStyle w:val="Heading3"/>
      </w:pPr>
      <w:r>
        <w:t xml:space="preserve">C. Technological Integration</w:t>
      </w:r>
    </w:p>
    <w:p>
      <w:pPr>
        <w:pStyle w:val="FirstParagraph"/>
      </w:pPr>
      <w:r>
        <w:t xml:space="preserve">Modern interpreting in Iran Tehran increasingly relies on digital tools for remote meetings with international partners. Adapting to these technologies while maintaining high-quality audio and interpretation standards was a steep learning curve.</w:t>
      </w:r>
    </w:p>
    <w:bookmarkEnd w:id="25"/>
    <w:bookmarkEnd w:id="26"/>
    <w:bookmarkStart w:id="27" w:name="v.-achievements-and-professional-growth"/>
    <w:p>
      <w:pPr>
        <w:pStyle w:val="Heading2"/>
      </w:pPr>
      <w:r>
        <w:t xml:space="preserve">V. Achievements and Professional Growth</w:t>
      </w:r>
    </w:p>
    <w:p>
      <w:pPr>
        <w:pStyle w:val="FirstParagraph"/>
      </w:pPr>
      <w:r>
        <w:t xml:space="preserve">Throughout the internship, I successfully interpreted over 50 hours of consecutive dialogue during business negotiations and academic conferences. My ability to deliver accurate, culturally appropriate translations improved significantly. Furthermore, I gained valuable insights into the bureaucratic processes within Iran Tehran's administrative bodies.</w:t>
      </w:r>
    </w:p>
    <w:bookmarkEnd w:id="27"/>
    <w:bookmarkStart w:id="28" w:name="vi.-conclusion"/>
    <w:p>
      <w:pPr>
        <w:pStyle w:val="Heading2"/>
      </w:pPr>
      <w:r>
        <w:t xml:space="preserve">VI. Conclusion</w:t>
      </w:r>
    </w:p>
    <w:p>
      <w:pPr>
        <w:pStyle w:val="FirstParagraph"/>
      </w:pPr>
      <w:r>
        <w:t xml:space="preserve">This internship has been instrumental in shaping my career as a Translator Interpreter specializing in Iran Tehran contexts. The experience highlighted that effective interpretation is not just about language proficiency but also about cultural intelligence, ethical responsibility, and adaptability. As global engagement with Iran Tehran continues to grow, the need for skilled professionals who can navigate these linguistic and cultural waters remains critical.</w:t>
      </w:r>
    </w:p>
    <w:bookmarkEnd w:id="28"/>
    <w:bookmarkStart w:id="29" w:name="vii.-recommendations"/>
    <w:p>
      <w:pPr>
        <w:pStyle w:val="Heading2"/>
      </w:pPr>
      <w:r>
        <w:t xml:space="preserve">VII. Recommendations</w:t>
      </w:r>
    </w:p>
    <w:p>
      <w:pPr>
        <w:pStyle w:val="FirstParagraph"/>
      </w:pPr>
      <w:r>
        <w:t xml:space="preserve">Future interns aiming to become Translator Interpreters in Iran Tehran are advised to:</w:t>
      </w:r>
      <w:r>
        <w:t xml:space="preserve"> </w:t>
      </w:r>
      <w:r>
        <w:t xml:space="preserve">1. Invest time in learning local cultural nuances beyond language textbooks.</w:t>
      </w:r>
    </w:p>
    <w:p>
      <w:pPr>
        <w:pStyle w:val="BodyText"/>
      </w:pPr>
      <w:r>
        <w:t xml:space="preserve">2. Develop a robust glossary of technical terms specific to the sector they intend to work in.</w:t>
      </w:r>
    </w:p>
    <w:p>
      <w:pPr>
        <w:pStyle w:val="BodyText"/>
      </w:pPr>
      <w:r>
        <w:t xml:space="preserve">3. Practice stress management techniques, as interpreting in high-pressure environments is demanding.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Role in Iran, Tehran</dc:title>
  <dc:creator/>
  <cp:keywords/>
  <dcterms:created xsi:type="dcterms:W3CDTF">2026-07-29T04:40:20Z</dcterms:created>
  <dcterms:modified xsi:type="dcterms:W3CDTF">2026-07-29T04:40:20Z</dcterms:modified>
</cp:coreProperties>
</file>

<file path=docProps/custom.xml><?xml version="1.0" encoding="utf-8"?>
<Properties xmlns="http://schemas.openxmlformats.org/officeDocument/2006/custom-properties" xmlns:vt="http://schemas.openxmlformats.org/officeDocument/2006/docPropsVTypes"/>
</file>