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p>
    <w:bookmarkStart w:id="31" w:name="internship-report"/>
    <w:p>
      <w:pPr>
        <w:pStyle w:val="Heading1"/>
      </w:pPr>
      <w:r>
        <w:t xml:space="preserve">Internship Report</w:t>
      </w:r>
    </w:p>
    <w:p>
      <w:pPr>
        <w:pStyle w:val="FirstParagraph"/>
      </w:pPr>
      <w:r>
        <w:rPr>
          <w:bCs/>
          <w:b/>
        </w:rPr>
        <w:t xml:space="preserve">Student Name:</w:t>
      </w:r>
      <w:r>
        <w:t xml:space="preserve"> </w:t>
      </w:r>
      <w:r>
        <w:t xml:space="preserve">[Your Name]</w:t>
      </w:r>
    </w:p>
    <w:p>
      <w:pPr>
        <w:pStyle w:val="BodyText"/>
      </w:pPr>
      <w:r>
        <w:rPr>
          <w:bCs/>
          <w:b/>
        </w:rPr>
        <w:t xml:space="preserve">Date:</w:t>
      </w:r>
      <w:r>
        <w:t xml:space="preserve"> </w:t>
      </w:r>
      <w:r>
        <w:t xml:space="preserve">October 26, 2023</w:t>
      </w:r>
    </w:p>
    <w:p>
      <w:pPr>
        <w:pStyle w:val="BodyText"/>
      </w:pPr>
      <w:r>
        <w:t xml:space="preserve">Institution:: [University Name]]</w:t>
      </w:r>
    </w:p>
    <w:bookmarkStart w:id="20" w:name="introduction"/>
    <w:p>
      <w:pPr>
        <w:pStyle w:val="Heading2"/>
      </w:pPr>
      <w:r>
        <w:t xml:space="preserve">1. Introduction</w:t>
      </w:r>
    </w:p>
    <w:p>
      <w:pPr>
        <w:pStyle w:val="FirstParagraph"/>
      </w:pPr>
      <w:r>
        <w:t xml:space="preserve">This document serves as a comprehensive Internship Report detailing the practical experiences, professional developments, and academic reflections gained during a placement as a Translator Interpreter in United Kingdom Manchester. The primary objective of this internship was to bridge the gap between theoretical linguistic studies and real-world application within one of the UK’s most culturally diverse urban centers.</w:t>
      </w:r>
    </w:p>
    <w:p>
      <w:pPr>
        <w:pStyle w:val="BodyText"/>
      </w:pPr>
      <w:r>
        <w:t xml:space="preserve">Manchester, known for its industrial heritage and vibrant multicultural community, presents unique challenges and opportunities for language professionals. This report outlines the specific duties performed as a Translator Interpreter, emphasizing the critical role these services play in facilitating communication across legal, medical, educational, and social sectors in United Kingdom Manchester.</w:t>
      </w:r>
    </w:p>
    <w:bookmarkEnd w:id="20"/>
    <w:bookmarkStart w:id="21" w:name="organization-background"/>
    <w:p>
      <w:pPr>
        <w:pStyle w:val="Heading2"/>
      </w:pPr>
      <w:r>
        <w:t xml:space="preserve">2. Organization Background</w:t>
      </w:r>
    </w:p>
    <w:p>
      <w:pPr>
        <w:pStyle w:val="FirstParagraph"/>
      </w:pPr>
      <w:r>
        <w:t xml:space="preserve">The internship was conducted at [Name of Agency/NGO], a prominent linguistic service provider operating within United Kingdom Manchester. The organization specializes in providing certified translation and consecutive/simultaneous interpretation services to local councils, NHS trusts, law firms, and community groups. Its mission aligns with the broader goal of ensuring equitable access to essential services for non-native English speakers residing in the region.</w:t>
      </w:r>
    </w:p>
    <w:p>
      <w:pPr>
        <w:pStyle w:val="BodyText"/>
      </w:pPr>
      <w:r>
        <w:t xml:space="preserve">The agency operates under strict ethical guidelines mandated by professional bodies in the United Kingdom Manchester area, such as the Chartered Institute of Linguists (CIOL) and the Association of Language Specialists. This environment provided an ideal backdrop for understanding the regulatory framework governing Translator Interpreter professionals.</w:t>
      </w:r>
    </w:p>
    <w:bookmarkEnd w:id="21"/>
    <w:bookmarkStart w:id="23" w:name="responsibilities"/>
    <w:bookmarkStart w:id="22" w:name="key-responsibilities"/>
    <w:p>
      <w:pPr>
        <w:pStyle w:val="Heading2"/>
      </w:pPr>
      <w:r>
        <w:t xml:space="preserve">3. Key Responsibilities</w:t>
      </w:r>
    </w:p>
    <w:p>
      <w:pPr>
        <w:pStyle w:val="FirstParagraph"/>
      </w:pPr>
      <w:r>
        <w:t xml:space="preserve">During the internship, my role as a Translator Interpreter involved a wide array of tasks designed to enhance both my technical proficiency and cultural competence. The primary responsibilities included:</w:t>
      </w:r>
    </w:p>
    <w:p>
      <w:pPr>
        <w:numPr>
          <w:ilvl w:val="0"/>
          <w:numId w:val="1001"/>
        </w:numPr>
        <w:pStyle w:val="Compact"/>
      </w:pPr>
      <w:r>
        <w:rPr>
          <w:bCs/>
          <w:b/>
        </w:rPr>
        <w:t xml:space="preserve">Consecutive Interpretation:</w:t>
      </w:r>
      <w:r>
        <w:t xml:space="preserve"> </w:t>
      </w:r>
      <w:r>
        <w:t xml:space="preserve">Assisting in meetings between healthcare providers and patients from diverse linguistic backgrounds. This required precise memory retention and the ability to convey complex medical terminology accurately while maintaining the speaker’s tone and intent.</w:t>
      </w:r>
    </w:p>
    <w:p>
      <w:pPr>
        <w:numPr>
          <w:ilvl w:val="0"/>
          <w:numId w:val="1001"/>
        </w:numPr>
        <w:pStyle w:val="Compact"/>
      </w:pPr>
      <w:r>
        <w:rPr>
          <w:bCs/>
          <w:b/>
        </w:rPr>
        <w:t xml:space="preserve">Certified Translation:</w:t>
      </w:r>
      <w:r>
        <w:t xml:space="preserve"> </w:t>
      </w:r>
      <w:r>
        <w:t xml:space="preserve">Translating legal documents, such as tenancy agreements, court notices, and immigration papers. Attention to detail was paramount to ensure that no nuance was lost in translation, a critical aspect of being a reliable Translator Interpreter in the United Kingdom Manchester legal system.</w:t>
      </w:r>
    </w:p>
    <w:p>
      <w:pPr>
        <w:numPr>
          <w:ilvl w:val="0"/>
          <w:numId w:val="1001"/>
        </w:numPr>
        <w:pStyle w:val="Compact"/>
      </w:pPr>
      <w:r>
        <w:rPr>
          <w:bCs/>
          <w:b/>
        </w:rPr>
        <w:t xml:space="preserve">Emergency Liaison:</w:t>
      </w:r>
      <w:r>
        <w:t xml:space="preserve"> </w:t>
      </w:r>
      <w:r>
        <w:t xml:space="preserve">Providing immediate interpretation services during crisis situations. This demanded quick thinking and emotional resilience, especially when dealing with distressed individuals seeking assistance from local authorities.</w:t>
      </w:r>
    </w:p>
    <w:p>
      <w:pPr>
        <w:numPr>
          <w:ilvl w:val="0"/>
          <w:numId w:val="1001"/>
        </w:numPr>
        <w:pStyle w:val="Compact"/>
      </w:pPr>
      <w:r>
        <w:rPr>
          <w:bCs/>
          <w:b/>
        </w:rPr>
        <w:t xml:space="preserve">Cultural Mediation:</w:t>
      </w:r>
      <w:r>
        <w:t xml:space="preserve"> </w:t>
      </w:r>
      <w:r>
        <w:t xml:space="preserve">Acting not just as a linguistic conduit but also as a cultural bridge. Explaining idiomatic expressions or cultural norms to ensure mutual understanding between parties who may have vastly different social frameworks.</w:t>
      </w:r>
    </w:p>
    <w:bookmarkEnd w:id="22"/>
    <w:bookmarkEnd w:id="23"/>
    <w:bookmarkStart w:id="28" w:name="challenges"/>
    <w:bookmarkStart w:id="27" w:name="challenges-faced"/>
    <w:p>
      <w:pPr>
        <w:pStyle w:val="Heading2"/>
      </w:pPr>
      <w:r>
        <w:t xml:space="preserve">4. Challenges Faced</w:t>
      </w:r>
    </w:p>
    <w:p>
      <w:pPr>
        <w:pStyle w:val="FirstParagraph"/>
      </w:pPr>
      <w:r>
        <w:t xml:space="preserve">The dynamic environment of United Kingdom Manchester presented several distinct challenges for a Translator Interpreter. Firstly, the sheer diversity of languages and dialects spoken in the city meant that linguistic versatility was constantly tested.</w:t>
      </w:r>
    </w:p>
    <w:bookmarkStart w:id="24" w:name="linguistic-complexity"/>
    <w:p>
      <w:pPr>
        <w:pStyle w:val="Heading3"/>
      </w:pPr>
      <w:r>
        <w:t xml:space="preserve">Linguistic Complexity</w:t>
      </w:r>
    </w:p>
    <w:p>
      <w:pPr>
        <w:pStyle w:val="FirstParagraph"/>
      </w:pPr>
      <w:r>
        <w:t xml:space="preserve">Handling specialized jargon in legal and medical fields required extensive preparation. As a Translator Interpreter, one cannot rely solely on general vocabulary; precise terminology is essential to avoid miscommunication that could have serious consequences.</w:t>
      </w:r>
    </w:p>
    <w:bookmarkEnd w:id="24"/>
    <w:bookmarkStart w:id="25" w:name="cultural-nuances"/>
    <w:p>
      <w:pPr>
        <w:pStyle w:val="Heading3"/>
      </w:pPr>
      <w:r>
        <w:t xml:space="preserve">Cultural Nuances</w:t>
      </w:r>
    </w:p>
    <w:p>
      <w:pPr>
        <w:pStyle w:val="FirstParagraph"/>
      </w:pPr>
      <w:r>
        <w:t xml:space="preserve">In United Kingdom Manchester, understanding local cultural contexts is as important as linguistic accuracy. For instance, direct translation of certain phrases might be considered rude or inappropriate in British culture. Navigating these subtleties required a deep immersion into the local customs and etiquette.</w:t>
      </w:r>
    </w:p>
    <w:bookmarkEnd w:id="25"/>
    <w:bookmarkStart w:id="26" w:name="ethical-dilemmas"/>
    <w:p>
      <w:pPr>
        <w:pStyle w:val="Heading3"/>
      </w:pPr>
      <w:r>
        <w:t xml:space="preserve">Ethical Dilemmas</w:t>
      </w:r>
    </w:p>
    <w:p>
      <w:pPr>
        <w:pStyle w:val="FirstParagraph"/>
      </w:pPr>
      <w:r>
        <w:t xml:space="preserve">Maintaining neutrality and confidentiality is a cornerstone of the Translator Interpreter profession. There were instances where personal emotions conflicted with professional duties, such as when dealing with cases involving vulnerable individuals. Learning to separate personal feelings from professional obligations was a significant part of this internship.</w:t>
      </w:r>
    </w:p>
    <w:bookmarkEnd w:id="26"/>
    <w:bookmarkEnd w:id="27"/>
    <w:bookmarkEnd w:id="28"/>
    <w:bookmarkStart w:id="29" w:name="learning-outcomes"/>
    <w:p>
      <w:pPr>
        <w:pStyle w:val="Heading2"/>
      </w:pPr>
      <w:r>
        <w:t xml:space="preserve">5. Learning Outcomes</w:t>
      </w:r>
    </w:p>
    <w:p>
      <w:pPr>
        <w:pStyle w:val="FirstParagraph"/>
      </w:pPr>
      <w:r>
        <w:t xml:space="preserve">This Internship Report highlights several key areas of growth and learning:</w:t>
      </w:r>
    </w:p>
    <w:p>
      <w:pPr>
        <w:numPr>
          <w:ilvl w:val="0"/>
          <w:numId w:val="1002"/>
        </w:numPr>
        <w:pStyle w:val="Compact"/>
      </w:pPr>
      <w:r>
        <w:rPr>
          <w:bCs/>
          <w:b/>
        </w:rPr>
        <w:t xml:space="preserve">Enhanced Linguistic Precision:</w:t>
      </w:r>
      <w:r>
        <w:t xml:space="preserve"> </w:t>
      </w:r>
      <w:r>
        <w:t xml:space="preserve">Improved ability to translate complex texts with high fidelity, ensuring that the original meaning is preserved in the target language.</w:t>
      </w:r>
    </w:p>
    <w:p>
      <w:pPr>
        <w:numPr>
          <w:ilvl w:val="0"/>
          <w:numId w:val="1002"/>
        </w:numPr>
        <w:pStyle w:val="Compact"/>
      </w:pPr>
      <w:r>
        <w:rPr>
          <w:bCs/>
          <w:b/>
        </w:rPr>
        <w:t xml:space="preserve">Cultural Competence:</w:t>
      </w:r>
      <w:r>
        <w:t xml:space="preserve"> </w:t>
      </w:r>
      <w:r>
        <w:t xml:space="preserve">Developed a deeper understanding of the multicultural fabric of United Kingdom Manchester. This included recognizing how cultural background influences communication styles and expectations.</w:t>
      </w:r>
    </w:p>
    <w:p>
      <w:pPr>
        <w:numPr>
          <w:ilvl w:val="0"/>
          <w:numId w:val="1002"/>
        </w:numPr>
        <w:pStyle w:val="Compact"/>
      </w:pPr>
      <w:r>
        <w:rPr>
          <w:bCs/>
          <w:b/>
        </w:rPr>
        <w:t xml:space="preserve">Professional Ethics:</w:t>
      </w:r>
      <w:r>
        <w:t xml:space="preserve">Gained practical experience in adhering to the Code of Conduct for Translator Interpreter professionals, including confidentiality, impartiality, and professionalism.</w:t>
      </w:r>
    </w:p>
    <w:p>
      <w:pPr>
        <w:numPr>
          <w:ilvl w:val="0"/>
          <w:numId w:val="1002"/>
        </w:numPr>
        <w:pStyle w:val="Compact"/>
      </w:pPr>
      <w:r>
        <w:rPr>
          <w:bCs/>
          <w:b/>
        </w:rPr>
        <w:t xml:space="preserve">Tech Integration:</w:t>
      </w:r>
      <w:r>
        <w:t xml:space="preserve"> </w:t>
      </w:r>
      <w:r>
        <w:t xml:space="preserve">Learned to utilize Computer-Assisted Translation (CAT) tools and terminology management software commonly used by agencies in United Kingdom Manchester.</w:t>
      </w:r>
    </w:p>
    <w:p>
      <w:pPr>
        <w:pStyle w:val="FirstParagraph"/>
      </w:pPr>
      <w:r>
        <w:t xml:space="preserve">Becoming a competent Translator Interpreter is not just about knowing two languages; it is about mastering the art of communication within specific professional contexts. This internship provided hands-on experience that textbooks alone could not offer.</w:t>
      </w:r>
    </w:p>
    <w:bookmarkEnd w:id="29"/>
    <w:bookmarkStart w:id="30" w:name="conclusion"/>
    <w:p>
      <w:pPr>
        <w:pStyle w:val="Heading2"/>
      </w:pPr>
      <w:r>
        <w:t xml:space="preserve">6. Conclusion</w:t>
      </w:r>
    </w:p>
    <w:p>
      <w:pPr>
        <w:pStyle w:val="FirstParagraph"/>
      </w:pPr>
      <w:r>
        <w:t xml:space="preserve">In conclusion, this Internship Report underscores the vital role that Translator Interpreter services play in the functioning of United Kingdom Manchester’s social and professional infrastructure. The experience has equipped me with the necessary skills, ethical grounding, and cultural awareness to pursue a career in linguistic mediation.</w:t>
      </w:r>
    </w:p>
    <w:p>
      <w:pPr>
        <w:pStyle w:val="BodyText"/>
      </w:pPr>
      <w:r>
        <w:t xml:space="preserve">The challenges faced during this period have only strengthened my resolve to contribute effectively to a more inclusive society. By facilitating clear communication between diverse groups, I have witnessed firsthand the transformative power of language services. This internship has been an invaluable step in my professional journey, and I am eager to continue developing my expertise as a Translator Interpreter in the dynamic landscape of United Kingdom Manchester.</w:t>
      </w:r>
    </w:p>
    <w:p>
      <w:pPr>
        <w:pStyle w:val="BodyText"/>
      </w:pPr>
      <w:r>
        <w:t xml:space="preserve">I extend my gratitude to [Supervisor Name] and the entire team at [Agency Name] for their mentorship and support. Their guidance has been instrumental in shaping my understanding of the profession and preparing me for future endeavors.</w:t>
      </w:r>
    </w:p>
    <w:bookmarkEnd w:id="30"/>
    <w:p>
      <w:pPr>
        <w:pStyle w:val="BodyText"/>
      </w:pPr>
      <w:r>
        <w:rPr>
          <w:bCs/>
          <w:b/>
        </w:rPr>
        <w:t xml:space="preserve">Signatures:</w:t>
      </w:r>
    </w:p>
    <w:p>
      <w:pPr>
        <w:pStyle w:val="BodyText"/>
      </w:pPr>
      <w:r>
        <w:t xml:space="preserve">_________________________</w:t>
      </w:r>
    </w:p>
    <w:p>
      <w:pPr>
        <w:pStyle w:val="BodyText"/>
      </w:pPr>
      <w:r>
        <w:br/>
      </w:r>
      <w:r>
        <w:t xml:space="preserve">Intern’s Signature</w:t>
      </w:r>
    </w:p>
    <w:p>
      <w:pPr>
        <w:pStyle w:val="BodyText"/>
      </w:pPr>
      <w:r>
        <w:br/>
      </w:r>
    </w:p>
    <w:p>
      <w:pPr>
        <w:pStyle w:val="BodyText"/>
      </w:pPr>
      <w:r>
        <w:rPr>
          <w:bCs/>
          <w:b/>
        </w:rPr>
        <w:t xml:space="preserve">Date:</w:t>
      </w:r>
    </w:p>
    <w:p>
      <w:pPr>
        <w:pStyle w:val="BodyText"/>
      </w:pPr>
      <w:r>
        <w:t xml:space="preserve">_________________</w:t>
      </w:r>
      <w:r>
        <w:br/>
      </w:r>
      <w:r>
        <w:t xml:space="preserve">Date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dc:title>
  <dc:creator/>
  <dc:language>en</dc:language>
  <cp:keywords/>
  <dcterms:created xsi:type="dcterms:W3CDTF">2026-07-29T10:38:42Z</dcterms:created>
  <dcterms:modified xsi:type="dcterms:W3CDTF">2026-07-29T10:38:42Z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