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Position</w:t>
      </w:r>
      <w:r>
        <w:t xml:space="preserve"> </w:t>
      </w:r>
      <w:r>
        <w:t xml:space="preserve">in</w:t>
      </w:r>
      <w:r>
        <w:t xml:space="preserve"> </w:t>
      </w:r>
      <w:r>
        <w:t xml:space="preserve">Argentina</w:t>
      </w:r>
      <w:r>
        <w:t xml:space="preserve"> </w:t>
      </w:r>
      <w:r>
        <w:t xml:space="preserve">Buenos</w:t>
      </w:r>
      <w:r>
        <w:t xml:space="preserve"> </w:t>
      </w:r>
      <w:r>
        <w:t xml:space="preserve">Aires</w:t>
      </w:r>
    </w:p>
    <w:bookmarkStart w:id="31" w:name="full-report"/>
    <w:p>
      <w:pPr>
        <w:pStyle w:val="Heading1"/>
      </w:pPr>
      <w:r>
        <w:rPr>
          <w:bCs/>
          <w:b/>
        </w:rPr>
        <w:t xml:space="preserve">FULL REPORT</w:t>
      </w:r>
    </w:p>
    <w:p>
      <w:pPr>
        <w:pStyle w:val="FirstParagraph"/>
      </w:pPr>
      <w:r>
        <w:br/>
      </w:r>
    </w:p>
    <w:p>
      <w:pPr>
        <w:pStyle w:val="BodyText"/>
      </w:pPr>
      <w:r>
        <w:rPr>
          <w:iCs/>
          <w:i/>
        </w:rPr>
        <w:t xml:space="preserve">A comprehensive academic analysis and professional reflection regarding the role of a University Lecturer within the higher education framework of Argentina Buenos Aires.</w:t>
      </w:r>
    </w:p>
    <w:p>
      <w:pPr>
        <w:pStyle w:val="BodyText"/>
      </w:pPr>
      <w:r>
        <w:br/>
      </w:r>
      <w:r>
        <w:br/>
      </w:r>
      <w:r>
        <w:br/>
      </w:r>
    </w:p>
    <w:bookmarkStart w:id="20" w:name="i.-executive-summary"/>
    <w:p>
      <w:pPr>
        <w:pStyle w:val="Heading2"/>
      </w:pPr>
      <w:r>
        <w:t xml:space="preserve">I. Executive Summary</w:t>
      </w:r>
    </w:p>
    <w:p>
      <w:pPr>
        <w:pStyle w:val="FirstParagraph"/>
      </w:pPr>
      <w:r>
        <w:t xml:space="preserve">This document serves as a formal</w:t>
      </w:r>
      <w:r>
        <w:t xml:space="preserve"> </w:t>
      </w:r>
      <w:r>
        <w:rPr>
          <w:bCs/>
          <w:b/>
        </w:rPr>
        <w:t xml:space="preserve">Internship Report</w:t>
      </w:r>
      <w:r>
        <w:t xml:space="preserve">, meticulously detailing the academic, pedagogical, and administrative experiences undertaken during a professional placement at leading tertiary institutions in</w:t>
      </w:r>
      <w:r>
        <w:t xml:space="preserve"> </w:t>
      </w:r>
      <w:r>
        <w:rPr>
          <w:bCs/>
          <w:b/>
        </w:rPr>
        <w:t xml:space="preserve">Argentina Buenos Aires</w:t>
      </w:r>
      <w:r>
        <w:t xml:space="preserve">. The primary objective of this report is to evaluate the multifaceted responsibilities inherent to the role of a University Lecturer. It explores how theoretical frameworks are translated into practical classroom environments while navigating the unique socio-cultural and educational dynamics specific to</w:t>
      </w:r>
      <w:r>
        <w:t xml:space="preserve"> </w:t>
      </w:r>
      <w:r>
        <w:rPr>
          <w:bCs/>
          <w:b/>
        </w:rPr>
        <w:t xml:space="preserve">Argentina Buenos Aires</w:t>
      </w:r>
      <w:r>
        <w:t xml:space="preserve">. By synthesizing daily activities, pedagogical challenges, and student engagement strategies, this report provides a holistic view of academic instruction at the university level.</w:t>
      </w:r>
    </w:p>
    <w:bookmarkEnd w:id="20"/>
    <w:bookmarkStart w:id="21" w:name="X7023bcc4e4e560dcd5e20b08a72ef2fea0cfd45"/>
    <w:p>
      <w:pPr>
        <w:pStyle w:val="Heading2"/>
      </w:pPr>
      <w:r>
        <w:t xml:space="preserve">II. Introduction: The Context of Higher Education in Argentina Buenos Aires</w:t>
      </w:r>
    </w:p>
    <w:p>
      <w:pPr>
        <w:pStyle w:val="FirstParagraph"/>
      </w:pPr>
      <w:r>
        <w:t xml:space="preserve">The educational landscape in</w:t>
      </w:r>
      <w:r>
        <w:t xml:space="preserve"> </w:t>
      </w:r>
      <w:r>
        <w:rPr>
          <w:bCs/>
          <w:b/>
        </w:rPr>
        <w:t xml:space="preserve">Argentina Buenos Aires</w:t>
      </w:r>
      <w:r>
        <w:t xml:space="preserve"> </w:t>
      </w:r>
      <w:r>
        <w:t xml:space="preserve">is characterized by a robust tradition of public higher education, emphasizing accessibility and rigor. As an intern preparing for a potential permanent position as a University Lecturer, understanding the specific institutional culture was paramount. Universities in</w:t>
      </w:r>
      <w:r>
        <w:t xml:space="preserve"> </w:t>
      </w:r>
      <w:r>
        <w:rPr>
          <w:bCs/>
          <w:b/>
        </w:rPr>
        <w:t xml:space="preserve">Argentina Buenos Aires</w:t>
      </w:r>
      <w:r>
        <w:t xml:space="preserve">, such as the Universidad de Buenos Aires (UBA) and various private institutions, operate with distinct academic calendars and regulatory bodies overseen by the Ministry of Education.</w:t>
      </w:r>
    </w:p>
    <w:p>
      <w:pPr>
        <w:pStyle w:val="BodyText"/>
      </w:pPr>
      <w:r>
        <w:t xml:space="preserve">This internship aimed to bridge the gap between pedagogical theory and the practical realities of teaching in this specific geographic context. The report outlines how a University Lecturer must adapt to diverse student demographics, ranging from first-generation university attendees to those pursuing advanced postgraduate studies. Furthermore, it highlights the importance of integrating local historical and social contexts into academic curricula, thereby enriching the educational experience for students located in</w:t>
      </w:r>
      <w:r>
        <w:t xml:space="preserve"> </w:t>
      </w:r>
      <w:r>
        <w:rPr>
          <w:bCs/>
          <w:b/>
        </w:rPr>
        <w:t xml:space="preserve">Argentina Buenos Aires</w:t>
      </w:r>
      <w:r>
        <w:t xml:space="preserve">.</w:t>
      </w:r>
    </w:p>
    <w:bookmarkEnd w:id="21"/>
    <w:bookmarkStart w:id="22" w:name="X037b94b28bda98bd2af2bea8e61fccd8d4fc5d2"/>
    <w:p>
      <w:pPr>
        <w:pStyle w:val="Heading2"/>
      </w:pPr>
      <w:r>
        <w:t xml:space="preserve">III. Objectives of the Internship as a University Lecturer</w:t>
      </w:r>
    </w:p>
    <w:p>
      <w:pPr>
        <w:pStyle w:val="FirstParagraph"/>
      </w:pPr>
      <w:r>
        <w:t xml:space="preserve">The primary goals of this internship were clearly defined to ensure a comprehensive understanding of academic duties. First, I sought to master the art of curriculum development tailored for university-level discourse. Second, I aimed to develop effective assessment strategies that measure not only rote memorization but also critical thinking and analytical skills. Thirdly, the internship focused on cultivating mentorship skills essential for guiding young scholars through their professional and personal academic journeys within</w:t>
      </w:r>
      <w:r>
        <w:t xml:space="preserve"> </w:t>
      </w:r>
      <w:r>
        <w:rPr>
          <w:bCs/>
          <w:b/>
        </w:rPr>
        <w:t xml:space="preserve">Argentina Buenos Aires</w:t>
      </w:r>
      <w:r>
        <w:t xml:space="preserve">.</w:t>
      </w:r>
    </w:p>
    <w:p>
      <w:pPr>
        <w:numPr>
          <w:ilvl w:val="0"/>
          <w:numId w:val="1001"/>
        </w:numPr>
        <w:pStyle w:val="Compact"/>
      </w:pPr>
      <w:r>
        <w:rPr>
          <w:bCs/>
          <w:b/>
        </w:rPr>
        <w:t xml:space="preserve">Pedagogical Adaptation:</w:t>
      </w:r>
      <w:r>
        <w:t xml:space="preserve"> </w:t>
      </w:r>
      <w:r>
        <w:t xml:space="preserve">Learning to tailor lectures to the specific needs of students in</w:t>
      </w:r>
      <w:r>
        <w:t xml:space="preserve"> </w:t>
      </w:r>
      <w:r>
        <w:rPr>
          <w:bCs/>
          <w:b/>
        </w:rPr>
        <w:t xml:space="preserve">Argentina Buenos Aires</w:t>
      </w:r>
      <w:r>
        <w:t xml:space="preserve">, considering local educational backgrounds.</w:t>
      </w:r>
    </w:p>
    <w:p>
      <w:pPr>
        <w:numPr>
          <w:ilvl w:val="0"/>
          <w:numId w:val="1001"/>
        </w:numPr>
        <w:pStyle w:val="Compact"/>
      </w:pPr>
      <w:r>
        <w:br/>
      </w:r>
      <w:r>
        <w:t xml:space="preserve">Research Integration: Understanding how a University Lecturer must balance teaching with ongoing academic research obligations.</w:t>
      </w:r>
    </w:p>
    <w:p>
      <w:pPr>
        <w:numPr>
          <w:ilvl w:val="0"/>
          <w:numId w:val="1001"/>
        </w:numPr>
        <w:pStyle w:val="Compact"/>
      </w:pPr>
      <w:r>
        <w:rPr>
          <w:bCs/>
          <w:b/>
        </w:rPr>
        <w:t xml:space="preserve">Institutional Navigation:</w:t>
      </w:r>
      <w:r>
        <w:t xml:space="preserve"> </w:t>
      </w:r>
      <w:r>
        <w:t xml:space="preserve">Familiarizing myself with the administrative protocols of universities in Argentina, specifically within the Buenos Aires metropolitan area.</w:t>
      </w:r>
    </w:p>
    <w:bookmarkEnd w:id="22"/>
    <w:bookmarkStart w:id="27" w:name="Xb9fe76d2d3f25884a2dbffa7a0dd13373685bd1"/>
    <w:p>
      <w:pPr>
        <w:pStyle w:val="Heading2"/>
      </w:pPr>
      <w:r>
        <w:t xml:space="preserve">IV. Methodology: Activities Undertaken During the Internship Report Period</w:t>
      </w:r>
    </w:p>
    <w:p>
      <w:pPr>
        <w:pStyle w:val="FirstParagraph"/>
      </w:pPr>
      <w:r>
        <w:t xml:space="preserve">To construct a thorough</w:t>
      </w:r>
      <w:r>
        <w:t xml:space="preserve"> </w:t>
      </w:r>
      <w:r>
        <w:t xml:space="preserve">, I engaged in a variety of activities designed to simulate and execute actual University Lecturer duties. These activities were conducted across multiple semesters, allowing for longitudinal observation and improvement.</w:t>
      </w:r>
    </w:p>
    <w:bookmarkStart w:id="23" w:name="Xc0ec537ef9db1c62ab63be1fbeb434010813482"/>
    <w:p>
      <w:pPr>
        <w:pStyle w:val="Heading3"/>
      </w:pPr>
      <w:r>
        <w:t xml:space="preserve">A. Curriculum Design and Syllabus Development</w:t>
      </w:r>
    </w:p>
    <w:p>
      <w:pPr>
        <w:pStyle w:val="FirstParagraph"/>
      </w:pPr>
      <w:r>
        <w:t xml:space="preserve">A significant portion of the internship involved drafting course syllabi that align with national academic standards while incorporating international best practices. I worked closely with senior faculty members to ensure that the content was relevant to the current socio-economic climate in</w:t>
      </w:r>
      <w:r>
        <w:t xml:space="preserve"> </w:t>
      </w:r>
      <w:r>
        <w:rPr>
          <w:bCs/>
          <w:b/>
        </w:rPr>
        <w:t xml:space="preserve">Argentina Buenos Aires</w:t>
      </w:r>
      <w:r>
        <w:t xml:space="preserve">. This included selecting case studies from local industries, analyzing Argentine economic policies, and discussing regional legal frameworks. The goal was to create a curriculum that resonated with students' lived experiences while maintaining high academic integrity.</w:t>
      </w:r>
    </w:p>
    <w:bookmarkEnd w:id="23"/>
    <w:bookmarkStart w:id="24" w:name="X8ebe80373d6a8dc019cad41d05864f68bbb1106"/>
    <w:p>
      <w:pPr>
        <w:pStyle w:val="Heading3"/>
      </w:pPr>
      <w:r>
        <w:t xml:space="preserve">B. Classroom Instruction and Lecture Delivery</w:t>
      </w:r>
    </w:p>
    <w:p>
      <w:pPr>
        <w:pStyle w:val="FirstParagraph"/>
      </w:pPr>
      <w:r>
        <w:t xml:space="preserve">The core of the University Lecturer role is face-to-face instruction. I delivered over fifty hours of lectures, covering topics relevant to my field of study. In the context of</w:t>
      </w:r>
      <w:r>
        <w:t xml:space="preserve"> </w:t>
      </w:r>
      <w:r>
        <w:t xml:space="preserve">, student participation was often high due to a cultural emphasis on debate and critical inquiry. I employed active learning strategies, including Socratic seminars and group problem-solving sessions, to encourage engagement. The dynamic nature of classrooms in Buenos Aires required flexibility; lectures were not merely monologues but interactive dialogues where students felt empowered to question established norms.</w:t>
      </w:r>
    </w:p>
    <w:bookmarkEnd w:id="24"/>
    <w:bookmarkStart w:id="25" w:name="c.-assessment-and-feedback-mechanisms"/>
    <w:p>
      <w:pPr>
        <w:pStyle w:val="Heading3"/>
      </w:pPr>
      <w:r>
        <w:t xml:space="preserve">C. Assessment and Feedback Mechanisms</w:t>
      </w:r>
    </w:p>
    <w:p>
      <w:pPr>
        <w:pStyle w:val="FirstParagraph"/>
      </w:pPr>
      <w:r>
        <w:t xml:space="preserve">Evaluating student performance was a critical component of this</w:t>
      </w:r>
      <w:r>
        <w:t xml:space="preserve"> </w:t>
      </w:r>
      <w:r>
        <w:t xml:space="preserve">. I designed formative and summative assessments that included essays, oral presentations, and practical projects. Providing constructive feedback is essential for a University Lecturer to help students improve. In</w:t>
      </w:r>
      <w:r>
        <w:t xml:space="preserve"> </w:t>
      </w:r>
      <w:r>
        <w:rPr>
          <w:bCs/>
          <w:b/>
        </w:rPr>
        <w:t xml:space="preserve">Argentina Buenos Aires</w:t>
      </w:r>
      <w:r>
        <w:t xml:space="preserve">, the feedback culture is evolving towards more continuous assessment rather than relying solely on final exams. I implemented peer-review systems and held regular office hours to discuss assignments in detail, ensuring that every student understood their progress.</w:t>
      </w:r>
    </w:p>
    <w:bookmarkEnd w:id="25"/>
    <w:bookmarkStart w:id="26" w:name="d.-research-and-academic-contribution"/>
    <w:p>
      <w:pPr>
        <w:pStyle w:val="Heading3"/>
      </w:pPr>
      <w:r>
        <w:t xml:space="preserve">D. Research and Academic Contribution</w:t>
      </w:r>
    </w:p>
    <w:p>
      <w:pPr>
        <w:pStyle w:val="FirstParagraph"/>
      </w:pPr>
      <w:r>
        <w:t xml:space="preserve">Beyond teaching, a University Lecturer is expected to contribute to the academic community through research. During this internship, I assisted in supervising undergraduate thesis projects and participated in departmental research seminars. This allowed me to understand how local universities in</w:t>
      </w:r>
      <w:r>
        <w:t xml:space="preserve"> </w:t>
      </w:r>
      <w:r>
        <w:t xml:space="preserve"> </w:t>
      </w:r>
      <w:r>
        <w:t xml:space="preserve">balance teaching loads with research expectations, a crucial aspect of career planning for aspiring academics.</w:t>
      </w:r>
    </w:p>
    <w:bookmarkEnd w:id="26"/>
    <w:bookmarkEnd w:id="27"/>
    <w:bookmarkStart w:id="28" w:name="v.-analysis-of-challenges-and-solutions"/>
    <w:p>
      <w:pPr>
        <w:pStyle w:val="Heading2"/>
      </w:pPr>
      <w:r>
        <w:t xml:space="preserve">V. Analysis of Challenges and Solutions</w:t>
      </w:r>
    </w:p>
    <w:p>
      <w:pPr>
        <w:pStyle w:val="FirstParagraph"/>
      </w:pPr>
      <w:r>
        <w:t xml:space="preserve">Navigating the role of a University Lecturer in</w:t>
      </w:r>
      <w:r>
        <w:t xml:space="preserve"> </w:t>
      </w:r>
      <w:r>
        <w:t xml:space="preserve"> </w:t>
      </w:r>
      <w:r>
        <w:t xml:space="preserve">presented several challenges. One major hurdle was the linguistic and cultural diversity within classrooms. While Spanish is the primary language, specialized terminology often requires English proficiency or clear bilingual explanations. I addressed this by creating comprehensive glossaries and encouraging collaborative translation exercises among students.</w:t>
      </w:r>
    </w:p>
    <w:p>
      <w:pPr>
        <w:pStyle w:val="BodyText"/>
      </w:pPr>
      <w:r>
        <w:t xml:space="preserve">Another challenge was managing large class sizes, a common feature in public universities in Buenos Aires. To mitigate this, I utilized digital learning management systems (LMS) to distribute supplementary materials and facilitate discussions outside of class time. This hybrid approach ensured that every student received adequate attention despite the physical constraints of crowded lecture halls.</w:t>
      </w:r>
    </w:p>
    <w:bookmarkEnd w:id="28"/>
    <w:bookmarkStart w:id="29" w:name="Xbea3995e16f70e9447b632c090a2e6b5c28c4b9"/>
    <w:p>
      <w:pPr>
        <w:pStyle w:val="Heading2"/>
      </w:pPr>
      <w:r>
        <w:t xml:space="preserve">VI. Conclusion: The Future of Teaching in Argentina Buenos Aires</w:t>
      </w:r>
    </w:p>
    <w:p>
      <w:pPr>
        <w:pStyle w:val="FirstParagraph"/>
      </w:pPr>
      <w:r>
        <w:t xml:space="preserve">In conclusion, this</w:t>
      </w:r>
      <w:r>
        <w:t xml:space="preserve"> </w:t>
      </w:r>
      <w:r>
        <w:t xml:space="preserve"> </w:t>
      </w:r>
      <w:r>
        <w:t xml:space="preserve">has provided invaluable insights into the complexities and rewards of being a University Lecturer. The experience in</w:t>
      </w:r>
      <w:r>
        <w:t xml:space="preserve"> </w:t>
      </w:r>
      <w:r>
        <w:t xml:space="preserve"> </w:t>
      </w:r>
      <w:r>
        <w:t xml:space="preserve">has demonstrated that effective teaching requires more than subject matter expertise; it demands cultural sensitivity, administrative competence, and a commitment to student mentorship. The vibrant academic environment of Buenos Aires offers a unique testing ground for pedagogical innovation.</w:t>
      </w:r>
    </w:p>
    <w:p>
      <w:pPr>
        <w:pStyle w:val="BodyText"/>
      </w:pPr>
      <w:r>
        <w:t xml:space="preserve">I strongly recommend that future interns focus on building strong relationships with colleagues and students early in their tenure. Furthermore, staying updated on educational policies specific to</w:t>
      </w:r>
      <w:r>
        <w:t xml:space="preserve"> </w:t>
      </w:r>
      <w:r>
        <w:t xml:space="preserve"> </w:t>
      </w:r>
      <w:r>
        <w:t xml:space="preserve">is crucial for long-term success. This report confirms that the role of a University Lecturer is not just about transmitting knowledge but about fostering critical thinkers who can contribute meaningfully to society in Argentina.</w:t>
      </w:r>
    </w:p>
    <w:bookmarkEnd w:id="29"/>
    <w:bookmarkStart w:id="30" w:name="vii.-acknowledgements"/>
    <w:p>
      <w:pPr>
        <w:pStyle w:val="Heading2"/>
      </w:pPr>
      <w:r>
        <w:t xml:space="preserve">VII. Acknowledgements</w:t>
      </w:r>
    </w:p>
    <w:p>
      <w:pPr>
        <w:pStyle w:val="FirstParagraph"/>
      </w:pPr>
      <w:r>
        <w:t xml:space="preserve">I would like to express my deepest gratitude to the faculty members at the host universities in Buenos Aires who provided guidance, mentorship, and constructive criticism throughout this internship. Their dedication to academic excellence serves as a model for my future career as a University Lecturer.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Position in Argentina Buenos Aires</dc:title>
  <dc:creator/>
  <dc:language>en</dc:language>
  <cp:keywords/>
  <dcterms:created xsi:type="dcterms:W3CDTF">2026-07-29T16:18:36Z</dcterms:created>
  <dcterms:modified xsi:type="dcterms:W3CDTF">2026-07-29T16:18:36Z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