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October 24, 2023</w:t>
      </w:r>
      <w:r>
        <w:br/>
      </w:r>
      <w:r>
        <w:rPr>
          <w:bCs/>
          <w:b/>
        </w:rPr>
        <w:t xml:space="preserve">Name:</w:t>
      </w:r>
    </w:p>
    <w:p>
      <w:pPr>
        <w:pStyle w:val="BodyText"/>
      </w:pPr>
      <w:r>
        <w:t xml:space="preserve">Juan Carlos Mendez</w:t>
      </w:r>
      <w:r>
        <w:br/>
      </w:r>
      <w:r>
        <w:rPr>
          <w:bCs/>
          <w:b/>
        </w:rPr>
        <w:t xml:space="preserve">ID Number:</w:t>
      </w:r>
      <w:r>
        <w:t xml:space="preserve"> </w:t>
      </w:r>
      <w:r>
        <w:t xml:space="preserve">9876543-ABC</w:t>
      </w:r>
      <w:r>
        <w:br/>
      </w:r>
    </w:p>
    <w:p>
      <w:pPr>
        <w:pStyle w:val="BodyText"/>
      </w:pPr>
      <w:r>
        <w:t xml:space="preserve">Institution Hosted Internship Report</w:t>
      </w:r>
    </w:p>
    <w:p>
      <w:pPr>
        <w:pStyle w:val="BodyText"/>
      </w:pPr>
      <w:r>
        <w:t xml:space="preserve">University of National Cordoba (UNC)</w:t>
      </w:r>
    </w:p>
    <w:bookmarkEnd w:id="20"/>
    <w:bookmarkStart w:id="21" w:name="i.-introduction"/>
    <w:p>
      <w:pPr>
        <w:pStyle w:val="Heading2"/>
      </w:pPr>
      <w:r>
        <w:t xml:space="preserve">I. Introduction</w:t>
      </w:r>
    </w:p>
    <w:p>
      <w:pPr>
        <w:pStyle w:val="FirstParagraph"/>
      </w:pPr>
      <w:r>
        <w:t xml:space="preserve">This document serves as the comprehensive final report detailing the internship experience undertaken by Juan Carlos Mendez within the academic framework of a University Lecturer position in Argentina Córdoba. The period of this practicum spanned twelve weeks, during which I was integrated into the faculty structure of one of Argentina’s oldest and most prestigious institutions located in Córdoba. The primary objective was to bridge theoretical pedagogical knowledge with practical classroom management, curriculum development, and student engagement strategies specific to the higher education context in Latin America.</w:t>
      </w:r>
    </w:p>
    <w:bookmarkEnd w:id="21"/>
    <w:bookmarkStart w:id="22" w:name="ii.-objectives"/>
    <w:p>
      <w:pPr>
        <w:pStyle w:val="Heading2"/>
      </w:pPr>
      <w:r>
        <w:t xml:space="preserve">II. Objectives</w:t>
      </w:r>
    </w:p>
    <w:p>
      <w:pPr>
        <w:pStyle w:val="FirstParagraph"/>
      </w:pPr>
      <w:r>
        <w:t xml:space="preserve">The internship aimed to achieve several key milestones:</w:t>
      </w:r>
    </w:p>
    <w:p>
      <w:pPr>
        <w:numPr>
          <w:ilvl w:val="0"/>
          <w:numId w:val="1001"/>
        </w:numPr>
        <w:pStyle w:val="Compact"/>
      </w:pPr>
      <w:r>
        <w:t xml:space="preserve">To observe and assist senior faculty members in delivering lectures on advanced theoretical concepts.</w:t>
      </w:r>
    </w:p>
    <w:p>
      <w:pPr>
        <w:numPr>
          <w:ilvl w:val="0"/>
          <w:numId w:val="1001"/>
        </w:numPr>
        <w:pStyle w:val="Compact"/>
      </w:pPr>
      <w:r>
        <w:t xml:space="preserve">To develop and implement lesson plans aligned with the national standards of Argentina Córdoba’s educational system.</w:t>
      </w:r>
    </w:p>
    <w:p>
      <w:pPr>
        <w:numPr>
          <w:ilvl w:val="0"/>
          <w:numId w:val="1001"/>
        </w:numPr>
        <w:pStyle w:val="Compact"/>
      </w:pPr>
      <w:r>
        <w:t xml:space="preserve">To evaluate student performance through various assessment methods, including oral presentations and written examinations.</w:t>
      </w:r>
    </w:p>
    <w:p>
      <w:pPr>
        <w:pStyle w:val="FirstParagraph"/>
      </w:pPr>
      <w:r>
        <w:t xml:space="preserve">A significant aspect of this role was understanding the unique cultural and academic environment of Argentina Córdoba. The city is known as a major intellectual hub in South America, hosting a diverse population of students from rural provinces and urban centers alike. This diversity presented both challenges and opportunities for inclusive teaching practices.</w:t>
      </w:r>
    </w:p>
    <w:bookmarkEnd w:id="22"/>
    <w:bookmarkStart w:id="27" w:name="iii.-activities-performed"/>
    <w:p>
      <w:pPr>
        <w:pStyle w:val="Heading2"/>
      </w:pPr>
      <w:r>
        <w:t xml:space="preserve">III. Activities Performed</w:t>
      </w:r>
    </w:p>
    <w:bookmarkStart w:id="23" w:name="a.-classroom-observation-and-assistance"/>
    <w:p>
      <w:pPr>
        <w:pStyle w:val="Heading3"/>
      </w:pPr>
      <w:r>
        <w:t xml:space="preserve">A. Classroom Observation and Assistance</w:t>
      </w:r>
    </w:p>
    <w:p>
      <w:pPr>
        <w:pStyle w:val="FirstParagraph"/>
      </w:pPr>
      <w:r>
        <w:t xml:space="preserve">In the initial phase, my primary responsibility was to observe experienced University Lecturer professors during their regular sessions. These observations were not passive; rather, they involved detailed note-taking regarding pedagogical techniques used to explain complex topics such as Constitutional Law and Public Administration. In Argentina Córdoba, there is a strong tradition of dialectic teaching methods where debate and critical thinking are encouraged over rote memorization. I learned how senior lecturers facilitate these discussions, ensuring that all voices are heard while maintaining academic rigor.</w:t>
      </w:r>
    </w:p>
    <w:bookmarkEnd w:id="23"/>
    <w:bookmarkStart w:id="24" w:name="b.-curriculum-development"/>
    <w:p>
      <w:pPr>
        <w:pStyle w:val="Heading3"/>
      </w:pPr>
      <w:r>
        <w:t xml:space="preserve">B. Curriculum Development</w:t>
      </w:r>
    </w:p>
    <w:p>
      <w:pPr>
        <w:pStyle w:val="FirstParagraph"/>
      </w:pPr>
      <w:r>
        <w:t xml:space="preserve">I was tasked with contributing to the design of supplementary materials for two undergraduate courses: "Introduction to Political Science" and "Regional Governance in Cordoba." This required extensive research into current political developments within the province of Córdoba and their impact on national policies. The goal was to create case studies that would resonate with local students, thereby enhancing their engagement. Working as a University Lecturer assistant meant adhering strictly to the syllabus approved by the university’s academic council, ensuring consistency across sections.</w:t>
      </w:r>
    </w:p>
    <w:bookmarkEnd w:id="24"/>
    <w:bookmarkStart w:id="25" w:name="c.-direct-teaching-experience"/>
    <w:p>
      <w:pPr>
        <w:pStyle w:val="Heading3"/>
      </w:pPr>
      <w:r>
        <w:t xml:space="preserve">C. Direct Teaching Experience</w:t>
      </w:r>
    </w:p>
    <w:p>
      <w:pPr>
        <w:pStyle w:val="FirstParagraph"/>
      </w:pPr>
      <w:r>
        <w:t xml:space="preserve">Towards the latter half of the internship, I assumed full responsibility for leading three weekly seminar sessions. This transition from observer to active instructor was challenging but rewarding. I had to manage time effectively, address spontaneous questions from students, and adapt my delivery style based on real-time feedback. The setting in Argentina Córdoba added a layer of complexity due to the varying levels of preparation among students, requiring me to differentiate instruction without compromising the overall pace of the course.</w:t>
      </w:r>
    </w:p>
    <w:bookmarkEnd w:id="25"/>
    <w:bookmarkStart w:id="26" w:name="d.-student-mentorship-and-evaluation"/>
    <w:p>
      <w:pPr>
        <w:pStyle w:val="Heading3"/>
      </w:pPr>
      <w:r>
        <w:t xml:space="preserve">D. Student Mentorship and Evaluation</w:t>
      </w:r>
    </w:p>
    <w:p>
      <w:pPr>
        <w:pStyle w:val="FirstParagraph"/>
      </w:pPr>
      <w:r>
        <w:t xml:space="preserve">A significant portion of my time was dedicated to office hours and grading assignments. As part of being a University Lecturer intern, I provided academic counseling to students struggling with specific modules. This involved reviewing their essays for structure and argumentation, offering constructive criticism, and guiding them towards additional resources. Evaluating work in the context of Argentina Córdoba’s educational standards required sensitivity to cultural nuances in communication styles.</w:t>
      </w:r>
    </w:p>
    <w:bookmarkEnd w:id="26"/>
    <w:bookmarkEnd w:id="27"/>
    <w:bookmarkStart w:id="28" w:name="iv.-challenges-encountered"/>
    <w:p>
      <w:pPr>
        <w:pStyle w:val="Heading2"/>
      </w:pPr>
      <w:r>
        <w:t xml:space="preserve">IV. Challenges Encountered</w:t>
      </w:r>
    </w:p>
    <w:p>
      <w:pPr>
        <w:pStyle w:val="FirstParagraph"/>
      </w:pPr>
      <w:r>
        <w:t xml:space="preserve">Navigating the role of a University Lecturer in this specific geographic location presented several hurdles:</w:t>
      </w:r>
    </w:p>
    <w:p>
      <w:pPr>
        <w:numPr>
          <w:ilvl w:val="0"/>
          <w:numId w:val="1002"/>
        </w:numPr>
        <w:pStyle w:val="Compact"/>
      </w:pPr>
      <w:r>
        <w:rPr>
          <w:bCs/>
          <w:b/>
        </w:rPr>
        <w:t xml:space="preserve">Cultural Adaptation:</w:t>
      </w:r>
      <w:r>
        <w:t xml:space="preserve"> </w:t>
      </w:r>
      <w:r>
        <w:t xml:space="preserve">While English is taught in universities, the primary medium of instruction here is Spanish. Ensuring clarity and precision in a second language required constant vigilance and preparation.</w:t>
      </w:r>
    </w:p>
    <w:p>
      <w:pPr>
        <w:numPr>
          <w:ilvl w:val="0"/>
          <w:numId w:val="1003"/>
        </w:numPr>
        <w:pStyle w:val="Compact"/>
      </w:pPr>
      <w:r>
        <w:rPr>
          <w:bCs/>
          <w:b/>
        </w:rPr>
        <w:t xml:space="preserve">Diverse Student Backgrounds:</w:t>
      </w:r>
      <w:r>
        <w:t xml:space="preserve"> </w:t>
      </w:r>
      <w:r>
        <w:t xml:space="preserve">Students in Argentina Córdoba come from vastly different socioeconomic backgrounds. Some attend university with limited prior exposure to academic literature, while others have access to extensive libraries and private tutoring. Bridging this gap required equitable teaching strategies.</w:t>
      </w:r>
    </w:p>
    <w:p>
      <w:pPr>
        <w:numPr>
          <w:ilvl w:val="0"/>
          <w:numId w:val="1004"/>
        </w:numPr>
        <w:pStyle w:val="Compact"/>
      </w:pPr>
      <w:r>
        <w:rPr>
          <w:bCs/>
          <w:b/>
        </w:rPr>
        <w:t xml:space="preserve">Bureaucratic Procedures:</w:t>
      </w:r>
      <w:r>
        <w:t xml:space="preserve"> </w:t>
      </w:r>
      <w:r>
        <w:t xml:space="preserve">The administrative processes at the University of National Cordoba are extensive. Learning to navigate these systems efficiently was crucial for submitting grades and reports on time.</w:t>
      </w:r>
    </w:p>
    <w:bookmarkEnd w:id="28"/>
    <w:bookmarkStart w:id="29" w:name="v.-outcomes-and-achievements"/>
    <w:p>
      <w:pPr>
        <w:pStyle w:val="Heading2"/>
      </w:pPr>
      <w:r>
        <w:t xml:space="preserve">V. Outcomes and Achievements</w:t>
      </w:r>
    </w:p>
    <w:p>
      <w:pPr>
        <w:pStyle w:val="FirstParagraph"/>
      </w:pPr>
      <w:r>
        <w:t xml:space="preserve">The internship proved to be highly successful. I successfully led ten seminar sessions, receiving positive feedback from both students and supervising professors regarding my clarity of explanation and approachability. The supplementary materials I developed were adopted for use in future semesters, a testament to their relevance and quality.</w:t>
      </w:r>
    </w:p>
    <w:p>
      <w:pPr>
        <w:pStyle w:val="BodyText"/>
      </w:pPr>
      <w:r>
        <w:t xml:space="preserve">Furthermore, my deep dive into the local academic culture of Argentina Córdoba enriched my understanding of how regional issues influence national discourse. This contextual awareness is invaluable for any educator aiming to make their content relatable and impactful. The experience solidified my passion for higher education and highlighted the importance of adaptability in teaching methodologies.</w:t>
      </w:r>
    </w:p>
    <w:bookmarkEnd w:id="29"/>
    <w:bookmarkStart w:id="30" w:name="vi.-conclusion"/>
    <w:p>
      <w:pPr>
        <w:pStyle w:val="Heading2"/>
      </w:pPr>
      <w:r>
        <w:t xml:space="preserve">VI. Conclusion</w:t>
      </w:r>
    </w:p>
    <w:p>
      <w:pPr>
        <w:pStyle w:val="FirstParagraph"/>
      </w:pPr>
      <w:r>
        <w:t xml:space="preserve">This internship report encapsulates a transformative period in my professional development as an aspiring academic. Serving as a University Lecturer intern at this institution in Argentina Córdoba provided me with hands-on experience that textbooks alone cannot offer. I learned not only how to teach but also how to inspire, mentor, and connect with learners from diverse walks of life.</w:t>
      </w:r>
    </w:p>
    <w:p>
      <w:pPr>
        <w:pStyle w:val="BodyText"/>
      </w:pPr>
      <w:r>
        <w:t xml:space="preserve">The intellectual vibrancy of Córdoba contributed significantly to the richness of this experience. The city’s history as a center of learning during the colonial era and its modern status as a technological and educational hub created an inspiring backdrop for my studies. I am confident that the skills acquired during this internship will serve as a strong foundation for my future career in academia.</w:t>
      </w:r>
    </w:p>
    <w:p>
      <w:pPr>
        <w:pStyle w:val="BodyText"/>
      </w:pPr>
      <w:r>
        <w:t xml:space="preserve">In conclusion, I extend my sincere gratitude to the faculty members, administrative staff, and students of the University of National Cordoba who supported me throughout this journey. Their mentorship and collaboration were instrumental in making this internship a meaningful endeavor. I look forward to applying these lessons in my future roles as an educator committed to excellence and inclusivity.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file>