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University</w:t>
      </w:r>
      <w:r>
        <w:t xml:space="preserve"> </w:t>
      </w:r>
      <w:r>
        <w:t xml:space="preserve">Lecturer</w:t>
      </w:r>
    </w:p>
    <w:bookmarkStart w:id="20" w:name="internship-report"/>
    <w:p>
      <w:pPr>
        <w:pStyle w:val="Heading1"/>
      </w:pPr>
      <w:r>
        <w:t xml:space="preserve">Internship Report</w:t>
      </w:r>
    </w:p>
    <w:p>
      <w:pPr>
        <w:pStyle w:val="FirstParagraph"/>
      </w:pPr>
      <w:r>
        <w:rPr>
          <w:bCs/>
          <w:b/>
        </w:rPr>
        <w:t xml:space="preserve">Name:</w:t>
      </w:r>
      <w:r>
        <w:t xml:space="preserve"> </w:t>
      </w:r>
      <w:r>
        <w:t xml:space="preserve">Alexander Müller</w:t>
      </w:r>
      <w:r>
        <w:br/>
      </w:r>
    </w:p>
    <w:p>
      <w:pPr>
        <w:pStyle w:val="BodyText"/>
      </w:pPr>
      <w:r>
        <w:t xml:space="preserve">p&gt;</w:t>
      </w:r>
      <w:r>
        <w:rPr>
          <w:bCs/>
          <w:b/>
        </w:rPr>
        <w:t xml:space="preserve">Date:</w:t>
      </w:r>
      <w:r>
        <w:t xml:space="preserve"> </w:t>
      </w:r>
      <w:r>
        <w:t xml:space="preserve">October 26, 2023</w:t>
      </w:r>
      <w:r>
        <w:br/>
      </w:r>
    </w:p>
    <w:p>
      <w:pPr>
        <w:pStyle w:val="BodyText"/>
      </w:pPr>
      <w:r>
        <w:t xml:space="preserve">Institution: Humboldt University of Berlin</w:t>
      </w:r>
      <w:r>
        <w:br/>
      </w:r>
      <w:r>
        <w:rPr>
          <w:iCs/>
          <w:i/>
        </w:rPr>
        <w:t xml:space="preserve">This document serves as a comprehensive reflection on the practical experiences gained during an intensive internship period within the academic sector in Germany Berlin. The primary objective was to observe and participate in the daily operations of a</w:t>
      </w:r>
      <w:r>
        <w:rPr>
          <w:iCs/>
          <w:i/>
        </w:rPr>
        <w:t xml:space="preserve"> </w:t>
      </w:r>
      <w:r>
        <w:rPr>
          <w:bCs/>
          <w:b/>
          <w:iCs/>
          <w:i/>
        </w:rPr>
        <w:t xml:space="preserve">University Lecturer</w:t>
      </w:r>
      <w:r>
        <w:rPr>
          <w:iCs/>
          <w:i/>
        </w:rPr>
        <w:t xml:space="preserve">, providing deep insights into higher education pedagogy, administrative duties, and research integration.</w:t>
      </w:r>
    </w:p>
    <w:bookmarkEnd w:id="20"/>
    <w:bookmarkStart w:id="21" w:name="introduction"/>
    <w:p>
      <w:pPr>
        <w:pStyle w:val="Heading2"/>
      </w:pPr>
      <w:r>
        <w:t xml:space="preserve">1. Introduction</w:t>
      </w:r>
    </w:p>
    <w:p>
      <w:pPr>
        <w:pStyle w:val="FirstParagraph"/>
      </w:pPr>
      <w:r>
        <w:t xml:space="preserve">The academic landscape in Germany is renowned for its rigorous standards and high-quality research output. Berlin, as the capital city, serves as a vibrant hub for international education and cultural exchange. This report details my internship experience within this dynamic environment, specifically focusing on the role of a</w:t>
      </w:r>
      <w:r>
        <w:t xml:space="preserve"> </w:t>
      </w:r>
      <w:r>
        <w:rPr>
          <w:bCs/>
          <w:b/>
        </w:rPr>
        <w:t xml:space="preserve">University Lecturer</w:t>
      </w:r>
      <w:r>
        <w:t xml:space="preserve">. The internship was conducted at a prominent institution in Germany Berlin, chosen for its diverse student body and commitment to innovation in teaching methodologies.</w:t>
      </w:r>
    </w:p>
    <w:p>
      <w:pPr>
        <w:pStyle w:val="BodyText"/>
      </w:pPr>
      <w:r>
        <w:t xml:space="preserve">The primary goal of this internship was to bridge the gap between theoretical educational studies and practical classroom application. By shadowing an experienced professor, I aimed to understand the multifaceted responsibilities that extend beyond mere lecturing. The context of Germany Berlin provided a unique backdrop, offering exposure to a multicultural academic setting where English is increasingly used alongside German as a medium of instruction.</w:t>
      </w:r>
    </w:p>
    <w:bookmarkEnd w:id="21"/>
    <w:bookmarkStart w:id="22" w:name="role-and-responsibilities"/>
    <w:p>
      <w:pPr>
        <w:pStyle w:val="Heading2"/>
      </w:pPr>
      <w:r>
        <w:t xml:space="preserve">2. Role and Responsibilities</w:t>
      </w:r>
    </w:p>
    <w:p>
      <w:pPr>
        <w:pStyle w:val="FirstParagraph"/>
      </w:pPr>
      <w:r>
        <w:t xml:space="preserve">The core of the internship involved observing the daily routine of a full-time faculty member. The role of a University Lecturer in Germany Berlin is distinct from other regions, emphasizing both teaching excellence and independent research supervision. My responsibilities during this period included:</w:t>
      </w:r>
    </w:p>
    <w:p>
      <w:pPr>
        <w:numPr>
          <w:ilvl w:val="0"/>
          <w:numId w:val="1001"/>
        </w:numPr>
        <w:pStyle w:val="Compact"/>
      </w:pPr>
      <w:r>
        <w:rPr>
          <w:bCs/>
          <w:b/>
        </w:rPr>
        <w:t xml:space="preserve">Lecture Preparation:</w:t>
      </w:r>
      <w:r>
        <w:t xml:space="preserve"> </w:t>
      </w:r>
      <w:r>
        <w:t xml:space="preserve">Assisting in the curation of reading materials and the development of multimedia presentations that align with the strict curriculum standards set by the German higher education system.</w:t>
      </w:r>
    </w:p>
    <w:p>
      <w:pPr>
        <w:numPr>
          <w:ilvl w:val="0"/>
          <w:numId w:val="1001"/>
        </w:numPr>
        <w:pStyle w:val="Compact"/>
      </w:pPr>
      <w:r>
        <w:rPr>
          <w:bCs/>
          <w:b/>
        </w:rPr>
        <w:t xml:space="preserve">Tutorial Sessions:</w:t>
      </w:r>
      <w:r>
        <w:t xml:space="preserve"> </w:t>
      </w:r>
      <w:r>
        <w:t xml:space="preserve">Leading small group discussions for undergraduate students. This required adapting my communication style to accommodate both native German speakers and international students, a common demographic in Germany Berlin universities.</w:t>
      </w:r>
    </w:p>
    <w:p>
      <w:pPr>
        <w:numPr>
          <w:ilvl w:val="0"/>
          <w:numId w:val="1001"/>
        </w:numPr>
        <w:pStyle w:val="Compact"/>
      </w:pPr>
      <w:r>
        <w:rPr>
          <w:bCs/>
          <w:b/>
        </w:rPr>
        <w:t xml:space="preserve">Administrative Support:</w:t>
      </w:r>
      <w:r>
        <w:t xml:space="preserve"> </w:t>
      </w:r>
      <w:r>
        <w:t xml:space="preserve">Participating in departmental meetings to discuss course evaluations, budget allocations for research projects, and curriculum updates.</w:t>
      </w:r>
    </w:p>
    <w:p>
      <w:pPr>
        <w:numPr>
          <w:ilvl w:val="0"/>
          <w:numId w:val="1001"/>
        </w:numPr>
        <w:pStyle w:val="Compact"/>
      </w:pPr>
      <w:r>
        <w:rPr>
          <w:bCs/>
          <w:b/>
        </w:rPr>
        <w:t xml:space="preserve">Mentorship:</w:t>
      </w:r>
      <w:r>
        <w:t xml:space="preserve"> </w:t>
      </w:r>
      <w:r>
        <w:t xml:space="preserve">Providing office hour support to students struggling with complex theoretical concepts or navigating their academic careers in a foreign country.</w:t>
      </w:r>
    </w:p>
    <w:bookmarkEnd w:id="22"/>
    <w:bookmarkStart w:id="23" w:name="Xe0ee4c24f050900dd01468456ccbfd1173cb585"/>
    <w:p>
      <w:pPr>
        <w:pStyle w:val="Heading2"/>
      </w:pPr>
      <w:r>
        <w:t xml:space="preserve">3. Pedagogical Observations in the German Context</w:t>
      </w:r>
    </w:p>
    <w:p>
      <w:pPr>
        <w:pStyle w:val="FirstParagraph"/>
      </w:pPr>
      <w:r>
        <w:t xml:space="preserve">An integral part of this internship was understanding the specific pedagogical approaches utilized in Germany Berlin. The teaching style is often characterized by a high degree of student autonomy combined with rigorous academic expectations. Unlike some educational systems that rely heavily on continuous assessment, the German model often places significant weight on final examinations and independent research papers.</w:t>
      </w:r>
    </w:p>
    <w:p>
      <w:pPr>
        <w:pStyle w:val="BodyText"/>
      </w:pPr>
      <w:r>
        <w:t xml:space="preserve">During my time as an intern supporting the University Lecturer role, I observed that lectures are typically formal and structured. However, seminars offer a more interactive platform for debate. The emphasis is placed on critical thinking and the ability to construct logical arguments backed by empirical evidence. This approach fosters intellectual independence among students, a trait highly valued in the academic community of Germany Berlin.</w:t>
      </w:r>
    </w:p>
    <w:p>
      <w:pPr>
        <w:pStyle w:val="BodyText"/>
      </w:pPr>
      <w:r>
        <w:t xml:space="preserve">I also noted the importance of digital integration. Despite traditional methods remaining strong, there is a growing reliance on Learning Management Systems (LMS) to distribute materials and collect assignments. This hybrid model ensures that education remains accessible while maintaining high academic integrity standards.</w:t>
      </w:r>
    </w:p>
    <w:bookmarkEnd w:id="23"/>
    <w:bookmarkStart w:id="24" w:name="research-and-academic-integration"/>
    <w:p>
      <w:pPr>
        <w:pStyle w:val="Heading2"/>
      </w:pPr>
      <w:r>
        <w:t xml:space="preserve">4. Research and Academic Integration</w:t>
      </w:r>
    </w:p>
    <w:p>
      <w:pPr>
        <w:pStyle w:val="FirstParagraph"/>
      </w:pPr>
      <w:r>
        <w:t xml:space="preserve">In the context of a research university, a University Lecturer is expected to maintain an active research profile. My internship provided valuable insights into this aspect of the job. I attended weekly lab meetings and journal clubs where recent publications were discussed critically.</w:t>
      </w:r>
    </w:p>
    <w:p>
      <w:pPr>
        <w:pStyle w:val="BodyText"/>
      </w:pPr>
      <w:r>
        <w:t xml:space="preserve">The culture in Germany Berlin encourages interdisciplinary collaboration. I witnessed how faculty members from different departments came together to tackle complex societal issues, leveraging their diverse expertise. This collaborative spirit was evident in grant application processes, where teams worked cohesively to secure funding for innovative projects. Participating in these discussions helped me understand the pressure and reward associated with academic publishing and the impact of research on policy-making.</w:t>
      </w:r>
    </w:p>
    <w:bookmarkEnd w:id="24"/>
    <w:bookmarkStart w:id="25" w:name="challenges-and-cultural-adaptation"/>
    <w:p>
      <w:pPr>
        <w:pStyle w:val="Heading2"/>
      </w:pPr>
      <w:r>
        <w:t xml:space="preserve">5. Challenges and Cultural Adaptation</w:t>
      </w:r>
    </w:p>
    <w:p>
      <w:pPr>
        <w:pStyle w:val="FirstParagraph"/>
      </w:pPr>
      <w:r>
        <w:t xml:space="preserve">Navigating the academic environment in Germany Berlin presented several challenges, particularly regarding language nuances and cultural expectations. While many courses are taught in English, administrative communications and informal interactions often occur in German. Understanding these nuances was crucial for effective integration.</w:t>
      </w:r>
    </w:p>
    <w:p>
      <w:pPr>
        <w:pStyle w:val="BodyText"/>
      </w:pPr>
      <w:r>
        <w:t xml:space="preserve">Furthermore, the hierarchical structure of German universities can be daunting for interns accustomed to more egalitarian systems. However, I found that respect for expertise and preparation is deeply valued. By thoroughly preparing my contributions and respecting the established protocols, I was able to earn the trust of my supervising lecturer. This experience highlighted the importance of adaptability and cultural sensitivity in international academic settings.</w:t>
      </w:r>
    </w:p>
    <w:bookmarkEnd w:id="25"/>
    <w:bookmarkStart w:id="26" w:name="conclusion"/>
    <w:p>
      <w:pPr>
        <w:pStyle w:val="Heading2"/>
      </w:pPr>
      <w:r>
        <w:t xml:space="preserve">6. Conclusion</w:t>
      </w:r>
    </w:p>
    <w:p>
      <w:pPr>
        <w:pStyle w:val="FirstParagraph"/>
      </w:pPr>
      <w:r>
        <w:t xml:space="preserve">This internship report concludes that an internship focused on the role of a University Lecturer in Germany Berlin is an invaluable experience for anyone aspiring to a career in higher education. The combination of rigorous academic standards, multicultural diversity, and a strong emphasis on research creates a stimulating professional environment.</w:t>
      </w:r>
    </w:p>
    <w:p>
      <w:pPr>
        <w:pStyle w:val="BodyText"/>
      </w:pPr>
      <w:r>
        <w:t xml:space="preserve">The insights gained regarding pedagogical strategies, administrative processes, and the balance between teaching and research have significantly enhanced my professional competencies. I am now better equipped to contribute effectively to academic institutions that value excellence in both teaching and scholarship. The experience in Germany Berlin has not only refined my technical skills but also broadened my perspective on global education trends.</w:t>
      </w:r>
    </w:p>
    <w:p>
      <w:pPr>
        <w:pStyle w:val="BodyText"/>
      </w:pPr>
      <w:r>
        <w:t xml:space="preserve">In summary, the internship successfully met its objectives by providing a comprehensive view of the duties and responsibilities associated with being a University Lecturer. It served as a critical stepping stone in my academic career, offering practical wisdom that cannot be gained through theoretical study alone. I am grateful for the opportunity to have contributed to and learned from the vibrant academic community in Germany Berlin.</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University Lecturer</dc:title>
  <dc:creator/>
  <dc:language>en</dc:language>
  <cp:keywords/>
  <dcterms:created xsi:type="dcterms:W3CDTF">2026-07-29T06:37:26Z</dcterms:created>
  <dcterms:modified xsi:type="dcterms:W3CDTF">2026-07-29T06:37:26Z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