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in</w:t>
      </w:r>
      <w:r>
        <w:t xml:space="preserve"> </w:t>
      </w:r>
      <w:r>
        <w:t xml:space="preserve">Indonesia</w:t>
      </w:r>
      <w:r>
        <w:t xml:space="preserve"> </w:t>
      </w:r>
      <w:r>
        <w:t xml:space="preserve">Jakarta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Academic Affairs</w:t>
      </w:r>
      <w:r>
        <w:br/>
      </w:r>
      <w:r>
        <w:rPr>
          <w:bCs/>
          <w:b/>
        </w:rPr>
        <w:t xml:space="preserve">From:</w:t>
      </w:r>
      <w:r>
        <w:t xml:space="preserve">[Your Name], Internship Candidate</w:t>
      </w:r>
      <w:r>
        <w:br/>
      </w:r>
    </w:p>
    <w:p>
      <w:pPr>
        <w:pStyle w:val="BodyText"/>
      </w:pPr>
      <w:r>
        <w:t xml:space="preserve">Final Internship Report</w:t>
      </w:r>
    </w:p>
    <w:p>
      <w:pPr>
        <w:pStyle w:val="BodyText"/>
      </w:pPr>
      <w:r>
        <w:br/>
      </w:r>
    </w:p>
    <w:p>
      <w:pPr>
        <w:pStyle w:val="BodyText"/>
      </w:pPr>
      <w:r>
        <w:t xml:space="preserve">This document serves as a comprehensive summary and reflection of my internship experience undertaken within the academic framework of a prominent university in Indonesia Jakarta. The period dedicated to this internship was designed to bridge the theoretical knowledge acquired during my university studies with the practical realities of being a University Lecturer in one of Southeast Asia's most dynamic educational hubs. This report outlines the objectives, daily responsibilities, challenges encountered, cultural adaptations, and professional growth achieved throughout this transformative journey.</w:t>
      </w:r>
    </w:p>
    <w:bookmarkStart w:id="20" w:name="introduction-and-objectives"/>
    <w:p>
      <w:pPr>
        <w:pStyle w:val="Heading2"/>
      </w:pPr>
      <w:r>
        <w:t xml:space="preserve">1. Introduction and Objectives</w:t>
      </w:r>
    </w:p>
    <w:p>
      <w:pPr>
        <w:pStyle w:val="FirstParagraph"/>
      </w:pPr>
      <w:r>
        <w:br/>
      </w:r>
    </w:p>
    <w:p>
      <w:pPr>
        <w:pStyle w:val="BodyText"/>
      </w:pPr>
      <w:r>
        <w:t xml:space="preserve">The primary objective of this internship was to gain firsthand experience in the role of a University Lecturer within the specific context of Indonesia Jakarta. Unlike traditional internships focused solely on administrative support, this position required active participation in curriculum development, classroom instruction, student mentoring, and academic research collaboration. The vibrant academic ecosystem of Indonesia Jakarta provided an ideal laboratory for understanding how higher education functions within a rapidly developing nation.</w:t>
      </w:r>
    </w:p>
    <w:p>
      <w:pPr>
        <w:pStyle w:val="BodyText"/>
      </w:pPr>
      <w:r>
        <w:t xml:space="preserve">Specific goals included:</w:t>
      </w:r>
    </w:p>
    <w:p>
      <w:pPr>
        <w:pStyle w:val="BodyText"/>
      </w:pPr>
      <w:r>
        <w:br/>
      </w:r>
    </w:p>
    <w:p>
      <w:pPr>
        <w:numPr>
          <w:ilvl w:val="0"/>
          <w:numId w:val="1001"/>
        </w:numPr>
        <w:pStyle w:val="Compact"/>
      </w:pPr>
      <w:r>
        <w:t xml:space="preserve">Observing and assisting senior faculty members in delivering lectures to diverse student populations.</w:t>
      </w:r>
      <w:r>
        <w:br/>
      </w:r>
    </w:p>
    <w:p>
      <w:pPr>
        <w:numPr>
          <w:ilvl w:val="0"/>
          <w:numId w:val="1001"/>
        </w:numPr>
        <w:pStyle w:val="Compact"/>
      </w:pPr>
      <w:r>
        <w:t xml:space="preserve">Developing teaching materials that respect local cultural norms while maintaining international academic standards.</w:t>
      </w:r>
      <w:r>
        <w:br/>
      </w:r>
    </w:p>
    <w:p>
      <w:pPr>
        <w:numPr>
          <w:ilvl w:val="0"/>
          <w:numId w:val="1001"/>
        </w:numPr>
        <w:pStyle w:val="Compact"/>
      </w:pPr>
      <w:r>
        <w:t xml:space="preserve">Gaining insight into the administrative processes unique to Indonesian universities, particularly those located in the capital city of Indonesia Jakarta.</w:t>
      </w:r>
      <w:r>
        <w:br/>
      </w:r>
    </w:p>
    <w:bookmarkEnd w:id="20"/>
    <w:bookmarkStart w:id="21" w:name="Xff7e28037d2c6db18bd6d9663e7a17b1d89f2f2"/>
    <w:p>
      <w:pPr>
        <w:pStyle w:val="Heading2"/>
      </w:pPr>
      <w:r>
        <w:t xml:space="preserve">2. Professional Responsibilities and Activities</w:t>
      </w:r>
    </w:p>
    <w:p>
      <w:pPr>
        <w:pStyle w:val="FirstParagraph"/>
      </w:pPr>
      <w:r>
        <w:br/>
      </w:r>
    </w:p>
    <w:p>
      <w:pPr>
        <w:pStyle w:val="BodyText"/>
      </w:pPr>
      <w:r>
        <w:t xml:space="preserve">As an intern aspiring to become a University Lecturer, my role was multifaceted. My day-to-day activities were rigorous and varied, reflecting the holistic nature of academic life in Indonesia Jakarta.</w:t>
      </w:r>
    </w:p>
    <w:p>
      <w:pPr>
        <w:pStyle w:val="BodyText"/>
      </w:pPr>
      <w:r>
        <w:br/>
      </w:r>
    </w:p>
    <w:p>
      <w:pPr>
        <w:pStyle w:val="BodyText"/>
      </w:pPr>
      <w:r>
        <w:rPr>
          <w:bCs/>
          <w:b/>
        </w:rPr>
        <w:t xml:space="preserve">A. Teaching Assistance and Observation</w:t>
      </w:r>
      <w:r>
        <w:br/>
      </w:r>
      <w:r>
        <w:t xml:space="preserve">I began by observing classes taught by experienced professors. These observations were crucial for understanding the communication styles, classroom management techniques, and engagement strategies employed by University Lecturers in this region. The students in Indonesia Jakarta are known for their respect towards authority but also demonstrate a high degree of curiosity and interactive participation when encouraged. I learned to facilitate discussions that balanced hierarchical respect with open inquiry.</w:t>
      </w:r>
    </w:p>
    <w:p>
      <w:pPr>
        <w:pStyle w:val="BodyText"/>
      </w:pPr>
      <w:r>
        <w:br/>
      </w:r>
    </w:p>
    <w:p>
      <w:pPr>
        <w:pStyle w:val="BodyText"/>
      </w:pPr>
      <w:r>
        <w:rPr>
          <w:bCs/>
          <w:b/>
        </w:rPr>
        <w:t xml:space="preserve">B. Curriculum Development</w:t>
      </w:r>
      <w:r>
        <w:br/>
      </w:r>
      <w:r>
        <w:t xml:space="preserve">A significant portion of my internship involved assisting in the review and adaptation of course syllabi. This required careful attention to detail, ensuring that learning outcomes aligned with both national educational standards set by the Indonesian government and international accreditation requirements. Working with colleagues in Indonesia Jakarta, I learned how to integrate local case studies into global theories, making the education relevant to students who will soon enter the workforce in one of Asia’s largest economies.</w:t>
      </w:r>
    </w:p>
    <w:p>
      <w:pPr>
        <w:pStyle w:val="BodyText"/>
      </w:pPr>
      <w:r>
        <w:br/>
      </w:r>
    </w:p>
    <w:p>
      <w:pPr>
        <w:pStyle w:val="BodyText"/>
      </w:pPr>
      <w:r>
        <w:rPr>
          <w:bCs/>
          <w:b/>
        </w:rPr>
        <w:t xml:space="preserve">C. Student Mentorship</w:t>
      </w:r>
      <w:r>
        <w:br/>
      </w:r>
      <w:r>
        <w:t xml:space="preserve">Beyond the classroom, I served as a mentor for undergraduate students. This involved guiding them through academic planning, career counseling, and thesis selection. The relationship between a University Lecturer and their students in Indonesia Jakarta is often deeply personal and extended beyond academic metrics. Building trust was essential, as students frequently sought advice on personal development and professional networking opportunities within the bustling metropolis of Indonesia Jakarta.</w:t>
      </w:r>
    </w:p>
    <w:p>
      <w:pPr>
        <w:pStyle w:val="BodyText"/>
      </w:pPr>
      <w:r>
        <w:br/>
      </w:r>
    </w:p>
    <w:bookmarkEnd w:id="21"/>
    <w:bookmarkStart w:id="22" w:name="cultural-adaptation-and-challenges"/>
    <w:p>
      <w:pPr>
        <w:pStyle w:val="Heading2"/>
      </w:pPr>
      <w:r>
        <w:t xml:space="preserve">3. Cultural Adaptation and Challenges</w:t>
      </w:r>
    </w:p>
    <w:p>
      <w:pPr>
        <w:pStyle w:val="FirstParagraph"/>
      </w:pPr>
      <w:r>
        <w:br/>
      </w:r>
    </w:p>
    <w:p>
      <w:pPr>
        <w:pStyle w:val="BodyText"/>
      </w:pPr>
      <w:r>
        <w:t xml:space="preserve">Working as an intern in a University Lecturer capacity in Indonesia Jakarta presented several cultural challenges that required sensitivity and adaptability. The concept of "Gotong Royong" (mutual assistance) is central to Indonesian culture, emphasizing community over individualism. In the context of higher education, this translated to a collaborative approach where lecturers are expected to support not just individual student success but the collective welfare of the class.</w:t>
      </w:r>
    </w:p>
    <w:p>
      <w:pPr>
        <w:pStyle w:val="BodyText"/>
      </w:pPr>
      <w:r>
        <w:br/>
      </w:r>
    </w:p>
    <w:p>
      <w:pPr>
        <w:pStyle w:val="BodyText"/>
      </w:pPr>
      <w:r>
        <w:t xml:space="preserve">Language barriers were initially present, though English was widely used in academic settings. However, learning basic Bahasa Indonesia was instrumental in building rapport with staff and students alike. It demonstrated respect for local customs and facilitated smoother integration into the university community in Indonesia Jakarta.</w:t>
      </w:r>
    </w:p>
    <w:p>
      <w:pPr>
        <w:pStyle w:val="BodyText"/>
      </w:pPr>
      <w:r>
        <w:br/>
      </w:r>
    </w:p>
    <w:p>
      <w:pPr>
        <w:pStyle w:val="BodyText"/>
      </w:pPr>
      <w:r>
        <w:t xml:space="preserve">Another challenge was navigating the bureaucratic nuances of Indonesian academia. The hierarchical structure meant that decisions often required consensus among senior faculty before implementation. Patience and diplomatic communication were key skills developed during this internship, particularly when trying to introduce new teaching technologies or methodologies as a University Lecturer intern.</w:t>
      </w:r>
    </w:p>
    <w:p>
      <w:pPr>
        <w:pStyle w:val="BodyText"/>
      </w:pPr>
      <w:r>
        <w:br/>
      </w:r>
    </w:p>
    <w:bookmarkEnd w:id="22"/>
    <w:bookmarkStart w:id="23" w:name="key-learnings-and-skill-acquisition"/>
    <w:p>
      <w:pPr>
        <w:pStyle w:val="Heading2"/>
      </w:pPr>
      <w:r>
        <w:t xml:space="preserve">4. Key Learnings and Skill Acquisition</w:t>
      </w:r>
    </w:p>
    <w:p>
      <w:pPr>
        <w:pStyle w:val="FirstParagraph"/>
      </w:pPr>
      <w:r>
        <w:br/>
      </w:r>
    </w:p>
    <w:p>
      <w:pPr>
        <w:pStyle w:val="BodyText"/>
      </w:pPr>
      <w:r>
        <w:t xml:space="preserve">This internship significantly enhanced my pedagogical skills. I learned how to design interactive learning modules that cater to visual, auditory, and kinesthetic learners, a necessity when teaching large classes typical in universities across Indonesia Jakarta.</w:t>
      </w:r>
    </w:p>
    <w:p>
      <w:pPr>
        <w:pStyle w:val="BodyText"/>
      </w:pPr>
      <w:r>
        <w:br/>
      </w:r>
    </w:p>
    <w:p>
      <w:pPr>
        <w:pStyle w:val="BodyText"/>
      </w:pPr>
      <w:r>
        <w:t xml:space="preserve">Furthermore, I gained valuable insights into academic research funding and publication processes specific to the Indonesian context. Understanding how local journals are indexed internationally was particularly beneficial for anyone aspiring to contribute to scholarly discourse from Indonesia Jakarta.</w:t>
      </w:r>
    </w:p>
    <w:p>
      <w:pPr>
        <w:pStyle w:val="BodyText"/>
      </w:pPr>
      <w:r>
        <w:br/>
      </w:r>
    </w:p>
    <w:p>
      <w:pPr>
        <w:pStyle w:val="BodyText"/>
      </w:pPr>
      <w:r>
        <w:t xml:space="preserve">The experience also honed my cross-cultural communication skills. Interacting with students and faculty from diverse backgrounds within the archipelago taught me the importance of empathy and active listening—traits that define an effective University Lecturer.</w:t>
      </w:r>
    </w:p>
    <w:p>
      <w:pPr>
        <w:pStyle w:val="BodyText"/>
      </w:pPr>
      <w:r>
        <w:br/>
      </w:r>
    </w:p>
    <w:bookmarkEnd w:id="23"/>
    <w:bookmarkStart w:id="24" w:name="conclusion"/>
    <w:p>
      <w:pPr>
        <w:pStyle w:val="Heading2"/>
      </w:pPr>
      <w:r>
        <w:t xml:space="preserve">5. Conclusion</w:t>
      </w:r>
    </w:p>
    <w:p>
      <w:pPr>
        <w:pStyle w:val="FirstParagraph"/>
      </w:pPr>
      <w:r>
        <w:br/>
      </w:r>
    </w:p>
    <w:p>
      <w:pPr>
        <w:pStyle w:val="BodyText"/>
      </w:pPr>
      <w:r>
        <w:t xml:space="preserve">In conclusion, my internship as a prospective University Lecturer in Indonesia Jakarta has been an profoundly enriching experience. It has provided me with a robust foundation in academic instruction, curriculum design, and student mentorship within a unique cultural framework. The opportunity to work in Indonesia Jakarta allowed me to witness the critical role that higher education plays in national development.</w:t>
      </w:r>
    </w:p>
    <w:p>
      <w:pPr>
        <w:pStyle w:val="BodyText"/>
      </w:pPr>
      <w:r>
        <w:br/>
      </w:r>
    </w:p>
    <w:p>
      <w:pPr>
        <w:pStyle w:val="BodyText"/>
      </w:pPr>
      <w:r>
        <w:t xml:space="preserve">I leave this internship not only with improved technical skills but also with a deepened appreciation for the complexities of teaching in a multicultural environment. I am confident that the lessons learned here will serve as a cornerstone for my future career as a University Lecturer, enabling me to contribute meaningfully to the academic community both locally and globally.</w:t>
      </w:r>
    </w:p>
    <w:p>
      <w:pPr>
        <w:pStyle w:val="BodyText"/>
      </w:pPr>
      <w:r>
        <w:br/>
      </w:r>
    </w:p>
    <w:p>
      <w:pPr>
        <w:pStyle w:val="BodyText"/>
      </w:pPr>
      <w:r>
        <w:t xml:space="preserve">Respectfully submitted,</w:t>
      </w:r>
    </w:p>
    <w:p>
      <w:pPr>
        <w:pStyle w:val="BodyText"/>
      </w:pPr>
      <w:r>
        <w:br/>
      </w:r>
    </w:p>
    <w:p>
      <w:pPr>
        <w:pStyle w:val="BodyText"/>
      </w:pPr>
      <w:r>
        <w:rPr>
          <w:bCs/>
          <w:b/>
        </w:rPr>
        <w:t xml:space="preserve">[Your Name]</w:t>
      </w:r>
    </w:p>
    <w:p>
      <w:pPr>
        <w:pStyle w:val="BodyText"/>
      </w:pPr>
      <w:r>
        <w:t xml:space="preserve">Internship Candidate</w:t>
      </w:r>
    </w:p>
    <w:p>
      <w:pPr>
        <w:pStyle w:val="BodyText"/>
      </w:pPr>
      <w:r>
        <w:t xml:space="preserve">University Lecturer Program</w:t>
      </w:r>
    </w:p>
    <w:p>
      <w:pPr>
        <w:pStyle w:val="BodyText"/>
      </w:pPr>
      <w:r>
        <w:t xml:space="preserve">&lt;/html&gt;</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in Indonesia Jakarta</dc:title>
  <dc:creator/>
  <dc:language>en</dc:language>
  <cp:keywords/>
  <dcterms:created xsi:type="dcterms:W3CDTF">2026-07-29T15:10:53Z</dcterms:created>
  <dcterms:modified xsi:type="dcterms:W3CDTF">2026-07-29T15:10:53Z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