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Singapore</w:t>
      </w:r>
    </w:p>
    <w:bookmarkStart w:id="30" w:name="X616dd56eac27723d36148d6c170f394c57632aa"/>
    <w:p>
      <w:pPr>
        <w:pStyle w:val="Heading1"/>
      </w:pPr>
      <w:r>
        <w:t xml:space="preserve">Internship Report</w:t>
      </w:r>
      <w:r>
        <w:br/>
      </w:r>
      <w:r>
        <w:t xml:space="preserve">University Lecturer Academic Training Program</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pedagogical developments, and academic contributions undertaken during the University Lecturer internship program. The primary objective of this report is to evaluate the efficacy of academic training within the unique higher education landscape of Singapore Singapore. As a central hub for international education in Asia, Singapore presents a distinct environment where diverse cultural pedagogies intersect with rigorous academic standards. This report outlines how the role of a University Lecturer was navigated, highlighting specific challenges related to curriculum delivery, student engagement in multicultural classrooms, and administrative integration within local institutions.</w:t>
      </w:r>
    </w:p>
    <w:bookmarkEnd w:id="20"/>
    <w:bookmarkStart w:id="21" w:name="introduction-and-context"/>
    <w:p>
      <w:pPr>
        <w:pStyle w:val="Heading2"/>
      </w:pPr>
      <w:r>
        <w:t xml:space="preserve">2. Introduction and Context</w:t>
      </w:r>
    </w:p>
    <w:p>
      <w:pPr>
        <w:pStyle w:val="FirstParagraph"/>
      </w:pPr>
      <w:r>
        <w:t xml:space="preserve">The transition from theoretical knowledge to practical application is a critical phase for aspiring academics. The Internship Report below reflects on the period spent acting as an interim University Lecturer at a prominent polytechnic in Singapore Singapore. The choice of location was deliberate; Singapore has rapidly emerged as a global leader in education, known for its emphasis on innovation, technology integration, and holistic student development. Consequently, the expectations placed upon a University Lecturer are multifaceted. One must not only possess subject matter expertise but also demonstrate cultural intelligence and adaptability.</w:t>
      </w:r>
    </w:p>
    <w:p>
      <w:pPr>
        <w:pStyle w:val="BodyText"/>
      </w:pPr>
      <w:r>
        <w:t xml:space="preserve">The scope of this internship was designed to bridge the gap between graduate studies and full-time academic employment. It provided an opportunity to observe how the role of a University Lecturer evolves in a region that values both Western pedagogical traditions and Eastern disciplinary structures. By focusing on the specific context of Singapore Singapore, this report offers insights into how international lecturers can effectively contribute to local educational goals while maintaining their professional growth.</w:t>
      </w:r>
    </w:p>
    <w:bookmarkEnd w:id="21"/>
    <w:bookmarkStart w:id="22" w:name="objectives-of-the-internship"/>
    <w:p>
      <w:pPr>
        <w:pStyle w:val="Heading2"/>
      </w:pPr>
      <w:r>
        <w:t xml:space="preserve">3. Objectives of the Internship</w:t>
      </w:r>
    </w:p>
    <w:p>
      <w:pPr>
        <w:pStyle w:val="FirstParagraph"/>
      </w:pPr>
      <w:r>
        <w:t xml:space="preserve">The primary objectives for undertaking this internship as a University Lecturer were structured around three key pillars:</w:t>
      </w:r>
    </w:p>
    <w:p>
      <w:pPr>
        <w:numPr>
          <w:ilvl w:val="0"/>
          <w:numId w:val="1001"/>
        </w:numPr>
        <w:pStyle w:val="Compact"/>
      </w:pPr>
      <w:r>
        <w:rPr>
          <w:bCs/>
          <w:b/>
        </w:rPr>
        <w:t xml:space="preserve">Pedagogical Proficiency:</w:t>
      </w:r>
    </w:p>
    <w:p>
      <w:pPr>
        <w:numPr>
          <w:ilvl w:val="0"/>
          <w:numId w:val="1001"/>
        </w:numPr>
        <w:pStyle w:val="Compact"/>
      </w:pPr>
      <w:r>
        <w:rPr>
          <w:bCs/>
          <w:b/>
        </w:rPr>
        <w:t xml:space="preserve">Curriculum Development:</w:t>
      </w:r>
    </w:p>
    <w:p>
      <w:pPr>
        <w:numPr>
          <w:ilvl w:val="0"/>
          <w:numId w:val="1001"/>
        </w:numPr>
        <w:pStyle w:val="Compact"/>
      </w:pPr>
      <w:r>
        <w:rPr>
          <w:bCs/>
          <w:b/>
        </w:rPr>
        <w:t xml:space="preserve">Community Integration:</w:t>
      </w:r>
    </w:p>
    <w:bookmarkEnd w:id="22"/>
    <w:bookmarkStart w:id="26" w:name="methodology-and-daily-responsibilities"/>
    <w:p>
      <w:pPr>
        <w:pStyle w:val="Heading2"/>
      </w:pPr>
      <w:r>
        <w:t xml:space="preserve">4. Methodology and Daily Responsibilities</w:t>
      </w:r>
    </w:p>
    <w:p>
      <w:pPr>
        <w:pStyle w:val="FirstParagraph"/>
      </w:pPr>
      <w:r>
        <w:t xml:space="preserve">The daily routine of a University Lecturer during this internship was intensive and varied. Unlike a traditional research-focused role, the internship emphasized teaching loads and student mentorship. The methodology adopted involved a blend of synchronous online teaching for international modules and face-to-face instruction in physical classrooms across Singapore Singapore.</w:t>
      </w:r>
    </w:p>
    <w:bookmarkStart w:id="23" w:name="teaching-delivery"/>
    <w:p>
      <w:pPr>
        <w:pStyle w:val="Heading3"/>
      </w:pPr>
      <w:r>
        <w:t xml:space="preserve">4.1 Teaching Delivery</w:t>
      </w:r>
    </w:p>
    <w:p>
      <w:pPr>
        <w:pStyle w:val="FirstParagraph"/>
      </w:pPr>
      <w:r>
        <w:t xml:space="preserve">In the capacity of a University Lecturer, I was responsible for delivering approximately twelve hours of instruction per week. The content ranged from introductory undergraduate concepts to specialized elective modules. Given the location in Singapore Singapore, it was imperative to incorporate case studies that were locally relevant yet globally applicable. For instance, when discussing business ethics or engineering sustainability, examples drawn from local infrastructure projects in Singapore provided tangible context for students.</w:t>
      </w:r>
    </w:p>
    <w:bookmarkEnd w:id="23"/>
    <w:bookmarkStart w:id="24" w:name="assessment-and-feedback"/>
    <w:p>
      <w:pPr>
        <w:pStyle w:val="Heading3"/>
      </w:pPr>
      <w:r>
        <w:t xml:space="preserve">4.2 Assessment and Feedback</w:t>
      </w:r>
    </w:p>
    <w:p>
      <w:pPr>
        <w:pStyle w:val="FirstParagraph"/>
      </w:pPr>
      <w:r>
        <w:t xml:space="preserve">A significant portion of the role involved creating rubrics for assessment and providing constructive feedback. In Singapore Singapore, academic standards are high, and students often exhibit a strong desire for clear grading criteria. As a University Lecturer, I implemented formative assessments to gauge student understanding early in the semester, allowing for real-time adjustments to teaching strategies.</w:t>
      </w:r>
    </w:p>
    <w:bookmarkEnd w:id="24"/>
    <w:bookmarkStart w:id="25" w:name="administrative-duties"/>
    <w:p>
      <w:pPr>
        <w:pStyle w:val="Heading3"/>
      </w:pPr>
      <w:r>
        <w:t xml:space="preserve">4.3 Administrative Duties</w:t>
      </w:r>
    </w:p>
    <w:p>
      <w:pPr>
        <w:pStyle w:val="FirstParagraph"/>
      </w:pPr>
      <w:r>
        <w:t xml:space="preserve">Beyond the classroom, administrative tasks included attending faculty meetings and contributing to departmental strategy sessions. Understanding the accreditation requirements specific to institutions in Singapore Singapore was crucial. This ensured that all teaching materials met local regulatory standards, a responsibility inherent to any University Lecturer working within this jurisdiction.</w:t>
      </w:r>
    </w:p>
    <w:bookmarkEnd w:id="25"/>
    <w:bookmarkEnd w:id="26"/>
    <w:bookmarkStart w:id="27" w:name="key-challenges-and-solutions"/>
    <w:p>
      <w:pPr>
        <w:pStyle w:val="Heading2"/>
      </w:pPr>
      <w:r>
        <w:t xml:space="preserve">5. Key Challenges and Solutions</w:t>
      </w:r>
    </w:p>
    <w:p>
      <w:pPr>
        <w:pStyle w:val="FirstParagraph"/>
      </w:pPr>
      <w:r>
        <w:t xml:space="preserve">Navigating the role of a University Lecturer in Singapore Singapore presented several distinct challenges:</w:t>
      </w:r>
    </w:p>
    <w:p>
      <w:pPr>
        <w:numPr>
          <w:ilvl w:val="0"/>
          <w:numId w:val="1002"/>
        </w:numPr>
        <w:pStyle w:val="Compact"/>
      </w:pPr>
      <w:r>
        <w:rPr>
          <w:bCs/>
          <w:b/>
        </w:rPr>
        <w:t xml:space="preserve">Cultural Nuances in Communication:</w:t>
      </w:r>
    </w:p>
    <w:p>
      <w:pPr>
        <w:numPr>
          <w:ilvl w:val="0"/>
          <w:numId w:val="1002"/>
        </w:numPr>
        <w:pStyle w:val="Compact"/>
      </w:pPr>
      <w:r>
        <w:rPr>
          <w:bCs/>
          <w:b/>
        </w:rPr>
        <w:t xml:space="preserve">Tech-Integration Pressure:</w:t>
      </w:r>
    </w:p>
    <w:p>
      <w:pPr>
        <w:numPr>
          <w:ilvl w:val="0"/>
          <w:numId w:val="1002"/>
        </w:numPr>
        <w:pStyle w:val="Compact"/>
      </w:pPr>
      <w:r>
        <w:rPr>
          <w:bCs/>
          <w:b/>
        </w:rPr>
        <w:t xml:space="preserve">Pacing of Academic Calendar:</w:t>
      </w:r>
    </w:p>
    <w:bookmarkEnd w:id="27"/>
    <w:bookmarkStart w:id="28" w:name="outcomes-and-professional-growth"/>
    <w:p>
      <w:pPr>
        <w:pStyle w:val="Heading2"/>
      </w:pPr>
      <w:r>
        <w:t xml:space="preserve">6. Outcomes and Professional Growth</w:t>
      </w:r>
    </w:p>
    <w:p>
      <w:pPr>
        <w:pStyle w:val="FirstParagraph"/>
      </w:pPr>
      <w:r>
        <w:t xml:space="preserve">The internship yielded significant professional growth. By the end of the program, I had successfully delivered a full module with positive student evaluation scores. More importantly, I gained a deep appreciation for the specific dynamics of education in Singapore Singapore.</w:t>
      </w:r>
    </w:p>
    <w:p>
      <w:pPr>
        <w:pStyle w:val="BodyText"/>
      </w:pPr>
      <w:r>
        <w:t xml:space="preserve">The experience solidified my understanding that being a University Lecturer is not merely about transferring knowledge but facilitating critical thinking within a globalized context. The exposure to the rigorous academic environment of Singapore allowed me to refine my pedagogical toolkit. I learned to balance authority with approachability, a trait highly valued in lecturers within this region.</w:t>
      </w:r>
    </w:p>
    <w:bookmarkEnd w:id="28"/>
    <w:bookmarkStart w:id="29" w:name="conclusion"/>
    <w:p>
      <w:pPr>
        <w:pStyle w:val="Heading2"/>
      </w:pPr>
      <w:r>
        <w:t xml:space="preserve">7. Conclusion</w:t>
      </w:r>
    </w:p>
    <w:p>
      <w:pPr>
        <w:pStyle w:val="FirstParagraph"/>
      </w:pPr>
      <w:r>
        <w:t xml:space="preserve">This Internship Report confirms that serving as a University Lecturer in Singapore Singapore is a rewarding yet demanding experience. It requires a blend of academic rigor, cultural sensitivity, and administrative competence. The internship provided a platform to test theoretical teaching methods against the practical realities of the classroom in one of Asia’s most dynamic educational hubs.</w:t>
      </w:r>
    </w:p>
    <w:p>
      <w:pPr>
        <w:pStyle w:val="BodyText"/>
      </w:pPr>
      <w:r>
        <w:t xml:space="preserve">Looking forward, the skills acquired during this period will be instrumental in any future academic endeavors. The emphasis on innovation and quality assurance that defines higher education in Singapore has set a high benchmark for my professional standards. I am confident that the insights gained here have prepared me to contribute effectively to the global community of educators, carrying forward the lessons learned from this unique experience.</w:t>
      </w:r>
    </w:p>
    <w:bookmarkEnd w:id="29"/>
    <w:p>
      <w:pPr>
        <w:pStyle w:val="BodyText"/>
      </w:pPr>
      <w:r>
        <w:rPr>
          <w:bCs/>
          <w:b/>
        </w:rPr>
        <w:t xml:space="preserve">Note:</w:t>
      </w:r>
      <w:r>
        <w:t xml:space="preserve"> </w:t>
      </w:r>
      <w:r>
        <w:t xml:space="preserve">This document is a simulated Internship Report for educational purposes. All names and specific institutional details have been generalized to protect privacy while maintaining the contextual integrity of a University Lecturer role in Singapore Singapore.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Role in Singapore</dc:title>
  <dc:creator/>
  <dc:language>en</dc:language>
  <cp:keywords/>
  <dcterms:created xsi:type="dcterms:W3CDTF">2026-07-29T17:15:41Z</dcterms:created>
  <dcterms:modified xsi:type="dcterms:W3CDTF">2026-07-29T17:15:41Z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