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Belgium</w:t>
      </w:r>
      <w:r>
        <w:t xml:space="preserve"> </w:t>
      </w:r>
      <w:r>
        <w:t xml:space="preserve">Brussels</w:t>
      </w:r>
    </w:p>
    <w:bookmarkStart w:id="20" w:name="internship-report"/>
    <w:p>
      <w:pPr>
        <w:pStyle w:val="Heading1"/>
      </w:pPr>
      <w:r>
        <w:t xml:space="preserve">Internship Report</w:t>
      </w:r>
    </w:p>
    <w:p>
      <w:pPr>
        <w:pStyle w:val="FirstParagraph"/>
      </w:pPr>
      <w:r>
        <w:rPr>
          <w:bCs/>
          <w:b/>
        </w:rPr>
        <w:t xml:space="preserve">Candidate:</w:t>
      </w:r>
      <w:r>
        <w:t xml:space="preserve"> </w:t>
      </w:r>
      <w:r>
        <w:t xml:space="preserve">Alex Design</w:t>
      </w:r>
      <w:r>
        <w:br/>
      </w:r>
      <w:r>
        <w:rPr>
          <w:bCs/>
          <w:b/>
        </w:rPr>
        <w:t xml:space="preserve">Date:</w:t>
      </w:r>
      <w:r>
        <w:t xml:space="preserve"> October 26, 2023</w:t>
      </w:r>
      <w:r>
        <w:br/>
      </w:r>
    </w:p>
    <w:p>
      <w:pPr>
        <w:pStyle w:val="BodyText"/>
      </w:pPr>
      <w:r>
        <w:t xml:space="preserve">Institution: University of Brussels</w:t>
      </w:r>
    </w:p>
    <w:bookmarkEnd w:id="20"/>
    <w:bookmarkStart w:id="21" w:name="introduction-and-context"/>
    <w:p>
      <w:pPr>
        <w:pStyle w:val="Heading1"/>
      </w:pPr>
      <w:r>
        <w:t xml:space="preserve">1. Introduction and Context</w:t>
      </w:r>
    </w:p>
    <w:p>
      <w:pPr>
        <w:pStyle w:val="FirstParagraph"/>
      </w:pPr>
      <w:r>
        <w:t xml:space="preserve">The purpose of this Internship Report is to detail the professional experience gained during a comprehensive internship period focused on User Experience (UX) and User Interface (UI) Design. This report specifically contextualizes these activities within the dynamic technological and cultural landscape of Belgium Brussels. As a major hub for European policy, international diplomacy, and emerging tech startups, Belgium Brussels offers a unique microcosm for observing how digital products are designed for diverse, multilingual populations.</w:t>
      </w:r>
    </w:p>
    <w:p>
      <w:pPr>
        <w:pStyle w:val="BodyText"/>
      </w:pPr>
      <w:r>
        <w:t xml:space="preserve">During this internship, I was embedded within a cross-functional product team in the heart of the European Quarter. The primary objective was to transition theoretical design knowledge into practical application by contributing to real-world projects targeting both local Belgian users and an international audience. This report outlines my responsibilities, the methodologies employed, specific challenges encountered in a multicultural environment like Belgium Brussels, and the professional growth achieved as a UX UI Designer.</w:t>
      </w:r>
    </w:p>
    <w:bookmarkEnd w:id="21"/>
    <w:bookmarkStart w:id="22" w:name="Xf8823d75f3a1cddece0c6d5436b84d5fb589a2d"/>
    <w:p>
      <w:pPr>
        <w:pStyle w:val="Heading1"/>
      </w:pPr>
      <w:r>
        <w:t xml:space="preserve">2. Role and Responsibilities of the Internship</w:t>
      </w:r>
    </w:p>
    <w:p>
      <w:pPr>
        <w:pStyle w:val="FirstParagraph"/>
      </w:pPr>
      <w:r>
        <w:rPr>
          <w:bCs/>
          <w:b/>
        </w:rPr>
        <w:t xml:space="preserve">Title:</w:t>
      </w:r>
      <w:r>
        <w:t xml:space="preserve"> UX/UI Design Intern</w:t>
      </w:r>
      <w:r>
        <w:br/>
      </w:r>
      <w:r>
        <w:rPr>
          <w:bCs/>
          <w:b/>
        </w:rPr>
        <w:t xml:space="preserve">Duration:</w:t>
      </w:r>
      <w:r>
        <w:t xml:space="preserve"> Six Months</w:t>
      </w:r>
      <w:r>
        <w:br/>
      </w:r>
    </w:p>
    <w:p>
      <w:pPr>
        <w:pStyle w:val="BodyText"/>
      </w:pPr>
      <w:r>
        <w:t xml:space="preserve">Status: Full-Time Internship</w:t>
      </w:r>
    </w:p>
    <w:p>
      <w:pPr>
        <w:pStyle w:val="BodyText"/>
      </w:pPr>
      <w:r>
        <w:t xml:space="preserve">As a UX UI Designer intern, my role was multifaceted, bridging the gap between user research and high-fidelity visual implementation. Unlike traditional design roles that may focus solely on aesthetics or logic, this position required a holistic approach. I was responsible for conducting user interviews with participants from various backgrounds prevalent in Belgium Brussels, including civil servants at EU institutions, local citizens in Flemish and Walloon regions, and international expatriates.</w:t>
      </w:r>
    </w:p>
    <w:p>
      <w:pPr>
        <w:pStyle w:val="BodyText"/>
      </w:pPr>
      <w:r>
        <w:t xml:space="preserve">My key responsibilities included:</w:t>
      </w:r>
    </w:p>
    <w:p>
      <w:pPr>
        <w:numPr>
          <w:ilvl w:val="0"/>
          <w:numId w:val="1001"/>
        </w:numPr>
        <w:pStyle w:val="Compact"/>
      </w:pPr>
      <w:r>
        <w:rPr>
          <w:bCs/>
          <w:b/>
        </w:rPr>
        <w:t xml:space="preserve">User Research:</w:t>
      </w:r>
      <w:r>
        <w:t xml:space="preserve"> Conducting surveys and usability tests to understand user pain points. This required navigating the linguistic nuances of Belgium Brussels, ensuring that materials were accessible in Dutch, French, and English.</w:t>
      </w:r>
    </w:p>
    <w:p>
      <w:pPr>
        <w:numPr>
          <w:ilvl w:val="0"/>
          <w:numId w:val="1001"/>
        </w:numPr>
        <w:pStyle w:val="Compact"/>
      </w:pPr>
      <w:r>
        <w:t xml:space="preserve">I Information Architecture (IA): Creating sitemaps and user flows that simplified complex data sets for end-users.</w:t>
      </w:r>
    </w:p>
    <w:p>
      <w:pPr>
        <w:numPr>
          <w:ilvl w:val="0"/>
          <w:numId w:val="1001"/>
        </w:numPr>
        <w:pStyle w:val="Compact"/>
      </w:pPr>
      <w:r>
        <w:rPr>
          <w:bCs/>
          <w:b/>
        </w:rPr>
        <w:t xml:space="preserve">Wireframing and Prototyping: Using tools like Figma and Adobe XD to create low-fidelity wireframes and interactive prototypes.</w:t>
      </w:r>
    </w:p>
    <w:p>
      <w:pPr>
        <w:numPr>
          <w:ilvl w:val="0"/>
          <w:numId w:val="1001"/>
        </w:numPr>
        <w:pStyle w:val="Compact"/>
      </w:pPr>
      <w:r>
        <w:t xml:space="preserve">Visual Design (UI): Developing design systems, color palettes, and typography scales that adhered to brand guidelines while ensuring accessibility standards (WCAG).</w:t>
      </w:r>
    </w:p>
    <w:p>
      <w:pPr>
        <w:numPr>
          <w:ilvl w:val="0"/>
          <w:numId w:val="1001"/>
        </w:numPr>
        <w:pStyle w:val="Compact"/>
      </w:pPr>
      <w:r>
        <w:rPr>
          <w:bCs/>
          <w:b/>
        </w:rPr>
        <w:t xml:space="preserve">Cross-Functional Collaboration: Working closely with developers in Belgium Brussels to ensure design feasibility and consistency.</w:t>
      </w:r>
    </w:p>
    <w:bookmarkEnd w:id="22"/>
    <w:bookmarkStart w:id="26" w:name="methodology-and-design-process"/>
    <w:p>
      <w:pPr>
        <w:pStyle w:val="Heading1"/>
      </w:pPr>
      <w:r>
        <w:t xml:space="preserve">3. Methodology and Design Process</w:t>
      </w:r>
    </w:p>
    <w:p>
      <w:pPr>
        <w:pStyle w:val="FirstParagraph"/>
      </w:pPr>
      <w:r>
        <w:t xml:space="preserve">The design process followed during this internship was rooted in the Double Diamond methodology, adapted to the fast-paced startup culture common in Belgium Brussels. The process began with discovery, where empathy maps were created to deeply understand user motivations.</w:t>
      </w:r>
    </w:p>
    <w:bookmarkStart w:id="23" w:name="research-phase"/>
    <w:p>
      <w:pPr>
        <w:pStyle w:val="Heading2"/>
      </w:pPr>
      <w:r>
        <w:t xml:space="preserve">3.1 Research Phase</w:t>
      </w:r>
    </w:p>
    <w:p>
      <w:pPr>
        <w:pStyle w:val="FirstParagraph"/>
      </w:pPr>
      <w:r>
        <w:t xml:space="preserve">A significant portion of my time was dedicated to understanding the specific cultural context of Belgium Brussels. Designing for this region is not merely about translation; it is about cultural adaptation. For instance, UI elements that are considered intuitive in Northern Europe might require different affordances for users in Southern Europe or other international communities residing in Brussels. I conducted moderated usability sessions where I observed how users interacted with early-stage prototypes.</w:t>
      </w:r>
    </w:p>
    <w:bookmarkEnd w:id="23"/>
    <w:bookmarkStart w:id="24" w:name="ideation-and-wireframing"/>
    <w:p>
      <w:pPr>
        <w:pStyle w:val="Heading2"/>
      </w:pPr>
      <w:r>
        <w:t xml:space="preserve">3.2 Ideation and Wireframing</w:t>
      </w:r>
    </w:p>
    <w:p>
      <w:pPr>
        <w:pStyle w:val="FirstParagraph"/>
      </w:pPr>
      <w:r>
        <w:t xml:space="preserve">In the definition phase, data from interviews was synthesized to create user personas. These personas reflected the diversity of Belgium Brussels, including a "Tech Startup Founder" based in Ixelles and a "Public Sector Administrator" working near the European Commission. Based on these personas, I sketched wireframes that prioritized clarity and efficiency.</w:t>
      </w:r>
    </w:p>
    <w:bookmarkEnd w:id="24"/>
    <w:bookmarkStart w:id="25" w:name="prototyping-and-testing"/>
    <w:p>
      <w:pPr>
        <w:pStyle w:val="Heading2"/>
      </w:pPr>
      <w:r>
        <w:t xml:space="preserve">3.3 Prototyping and Testing</w:t>
      </w:r>
    </w:p>
    <w:p>
      <w:pPr>
        <w:pStyle w:val="FirstParagraph"/>
      </w:pPr>
      <w:r>
        <w:t xml:space="preserve">I utilized Figma to build interactive prototypes. One of the most challenging tasks was designing a dashboard for a multi-language application. The UI had to accommodate text expansion and contraction, particularly between English, Dutch, and French interfaces. This required flexible grid systems and responsive components that maintained visual integrity across different language constraints.</w:t>
      </w:r>
    </w:p>
    <w:bookmarkEnd w:id="25"/>
    <w:bookmarkEnd w:id="26"/>
    <w:bookmarkStart w:id="30" w:name="challenges-specific-to-belgium-brussels"/>
    <w:p>
      <w:pPr>
        <w:pStyle w:val="Heading1"/>
      </w:pPr>
      <w:r>
        <w:t xml:space="preserve">4. Challenges Specific to Belgium Brussels</w:t>
      </w:r>
    </w:p>
    <w:p>
      <w:pPr>
        <w:pStyle w:val="FirstParagraph"/>
      </w:pPr>
      <w:r>
        <w:t xml:space="preserve">The environment of Belgium Brussels presented unique challenges that shaped my development as a UX UI Designer. The primary challenge was the linguistic and cultural complexity of the region.</w:t>
      </w:r>
    </w:p>
    <w:bookmarkStart w:id="27" w:name="multilingual-interface-design"/>
    <w:p>
      <w:pPr>
        <w:pStyle w:val="Heading2"/>
      </w:pPr>
      <w:r>
        <w:t xml:space="preserve">4.1 Multilingual Interface Design</w:t>
      </w:r>
    </w:p>
    <w:p>
      <w:pPr>
        <w:pStyle w:val="FirstParagraph"/>
      </w:pPr>
      <w:r>
        <w:t xml:space="preserve">In many international contexts, English is often the default language for digital products. However, in Belgium Brussels, ignoring Dutch or French can lead to significant user alienation. I learned to implement robust i18n (internationalization) practices early in the design process. This meant designing layouts with extra character space and considering text directionality if future expansions included non-Latin scripts.</w:t>
      </w:r>
    </w:p>
    <w:bookmarkEnd w:id="27"/>
    <w:bookmarkStart w:id="28" w:name="regulatory-compliance"/>
    <w:p>
      <w:pPr>
        <w:pStyle w:val="Heading2"/>
      </w:pPr>
      <w:r>
        <w:t xml:space="preserve">4.2 Regulatory Compliance</w:t>
      </w:r>
    </w:p>
    <w:p>
      <w:pPr>
        <w:pStyle w:val="FirstParagraph"/>
      </w:pPr>
      <w:r>
        <w:t xml:space="preserve">Working within proximity to EU institutions, I became acutely aware of strict regulatory environments regarding digital accessibility and data privacy (GDPR). As a UX UI Designer in Belgium Brussels, it is not enough for a design to be aesthetically pleasing; it must also be compliant. This required close collaboration with legal and compliance teams to ensure that consent banners, cookie policies, and data input forms met rigorous EU standards.</w:t>
      </w:r>
    </w:p>
    <w:bookmarkEnd w:id="28"/>
    <w:bookmarkStart w:id="29" w:name="stakeholder-management"/>
    <w:p>
      <w:pPr>
        <w:pStyle w:val="Heading2"/>
      </w:pPr>
      <w:r>
        <w:t xml:space="preserve">4.3 Stakeholder Management</w:t>
      </w:r>
    </w:p>
    <w:p>
      <w:pPr>
        <w:pStyle w:val="FirstParagraph"/>
      </w:pPr>
      <w:r>
        <w:t xml:space="preserve">The multicultural nature of the team meant dealing with diverse communication styles. Direct feedback common in some cultures versus indirect feedback in others required me to adapt my presentation skills. I learned to present design rationale using data-driven evidence, which is universally valued regardless of cultural background.</w:t>
      </w:r>
    </w:p>
    <w:bookmarkEnd w:id="29"/>
    <w:bookmarkEnd w:id="30"/>
    <w:bookmarkStart w:id="31" w:name="key-outcomes-and-projects"/>
    <w:p>
      <w:pPr>
        <w:pStyle w:val="Heading1"/>
      </w:pPr>
      <w:r>
        <w:t xml:space="preserve">5. Key Outcomes and Projects</w:t>
      </w:r>
    </w:p>
    <w:p>
      <w:pPr>
        <w:pStyle w:val="FirstParagraph"/>
      </w:pPr>
      <w:r>
        <w:rPr>
          <w:bCs/>
          <w:b/>
        </w:rPr>
        <w:t xml:space="preserve">Project 1: Redesign of Internal Knowledge Base Application</w:t>
      </w:r>
      <w:r>
        <w:t xml:space="preserve"> </w:t>
      </w:r>
      <w:r>
        <w:t xml:space="preserve">One of my main contributions was redesigning an internal knowledge base for a tech firm in Belgium Brussels. The previous interface suffered from poor navigation, resulting in high support ticket volumes. By implementing a new IA structure and simplifying the search UI, I helped reduce user confusion by approximately 30%, as measured by post-launch surveys.</w:t>
      </w:r>
    </w:p>
    <w:p>
      <w:pPr>
        <w:pStyle w:val="BodyText"/>
      </w:pPr>
      <w:r>
        <w:rPr>
          <w:bCs/>
          <w:b/>
        </w:rPr>
        <w:t xml:space="preserve">Project 2: Accessibility Audit I conducted an accessibility audit of existing mobile interfaces to ensure WCAG 2.1 AA compliance. This involved reviewing color contrast ratios, touch target sizes, and screen reader compatibility. The resulting design system updates were adopted company-wide, setting a new standard for inclusive design in the organization.</w:t>
      </w:r>
    </w:p>
    <w:bookmarkEnd w:id="31"/>
    <w:bookmarkStart w:id="32" w:name="professional-growth-and-reflection"/>
    <w:p>
      <w:pPr>
        <w:pStyle w:val="Heading1"/>
      </w:pPr>
      <w:r>
        <w:t xml:space="preserve">6. Professional Growth and Reflection</w:t>
      </w:r>
    </w:p>
    <w:p>
      <w:pPr>
        <w:pStyle w:val="FirstParagraph"/>
      </w:pPr>
      <w:r>
        <w:t xml:space="preserve">This internship has been transformative for my career trajectory. Moving beyond academic exercises, I have gained hands-on experience in the full product design lifecycle. Specifically working in Belgium Brussels has taught me the importance of cultural sensitivity in design.</w:t>
      </w:r>
    </w:p>
    <w:p>
      <w:pPr>
        <w:pStyle w:val="BodyText"/>
      </w:pPr>
      <w:r>
        <w:t xml:space="preserve">I have improved my proficiency with industry-standard tools such as Figma, Sketch, and InVision. More importantly, I have developed a deeper understanding of how user-centered design principles must be adapted to local contexts. I now approach every project with a question: "How does this design serve the specific cultural and linguistic needs of my target audience?"</w:t>
      </w:r>
    </w:p>
    <w:p>
      <w:pPr>
        <w:pStyle w:val="BodyText"/>
      </w:pPr>
      <w:r>
        <w:t xml:space="preserve">The experience also enhanced my soft skills, including critical thinking, problem-solving, and communication. Presenting design decisions to stakeholders who may not have a design background required me to articulate the 'why' behind every pixel. This ability to translate design value into business metrics is crucial for any successful UX UI Designer.</w:t>
      </w:r>
    </w:p>
    <w:bookmarkEnd w:id="32"/>
    <w:bookmarkStart w:id="33" w:name="conclusion"/>
    <w:p>
      <w:pPr>
        <w:pStyle w:val="Heading1"/>
      </w:pPr>
      <w:r>
        <w:t xml:space="preserve">7. Conclusion</w:t>
      </w:r>
    </w:p>
    <w:p>
      <w:pPr>
        <w:pStyle w:val="FirstParagraph"/>
      </w:pPr>
      <w:r>
        <w:t xml:space="preserve">In conclusion, my internship as a UX UI Designer in Belgium Brussels has provided an invaluable foundation for my professional career. The combination of rigorous design methodologies and the unique multicultural challenges of this region has equipped me with a versatile skill set.</w:t>
      </w:r>
    </w:p>
    <w:p>
      <w:pPr>
        <w:pStyle w:val="BodyText"/>
      </w:pPr>
      <w:r>
        <w:t xml:space="preserve">I have learned that good design is not one-size-fits-all. It requires empathy, adaptability, and a deep understanding of the user's context. Whether dealing with the complexities of multilingual interfaces in Belgium Brussels or adhering to strict EU regulations, I have grown into a designer who is both technically proficient and culturally aware.</w:t>
      </w:r>
    </w:p>
    <w:p>
      <w:pPr>
        <w:pStyle w:val="BodyText"/>
      </w:pPr>
      <w:r>
        <w:t xml:space="preserve">I am confident that the experiences gained during this internship will allow me to contribute effectively to future design projects, always keeping user needs at the forefront while navigating the complexities of international markets. This report serves as a testament to my growth and readiness for professional challenges in the field of UX UI Design.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 in Belgium Brussels</dc:title>
  <dc:creator/>
  <dc:language>en</dc:language>
  <cp:keywords/>
  <dcterms:created xsi:type="dcterms:W3CDTF">2026-07-29T03:55:20Z</dcterms:created>
  <dcterms:modified xsi:type="dcterms:W3CDTF">2026-07-29T03:55:20Z</dcterms:modified>
</cp:coreProperties>
</file>

<file path=docProps/custom.xml><?xml version="1.0" encoding="utf-8"?>
<Properties xmlns="http://schemas.openxmlformats.org/officeDocument/2006/custom-properties" xmlns:vt="http://schemas.openxmlformats.org/officeDocument/2006/docPropsVTypes"/>
</file>