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Kazakhstan</w:t>
      </w:r>
      <w:r>
        <w:t xml:space="preserve"> </w:t>
      </w:r>
      <w:r>
        <w:t xml:space="preserve">Almaty</w:t>
      </w:r>
    </w:p>
    <w:bookmarkStart w:id="28" w:name="Xfe4b66b90ce391584ea9ae0e1e933a3f7e7eac3"/>
    <w:p>
      <w:pPr>
        <w:pStyle w:val="Heading1"/>
      </w:pPr>
      <w:r>
        <w:t xml:space="preserve">Internship Report: Navigating the UX/UI Landscape in Kazakhstan Almaty</w:t>
      </w:r>
    </w:p>
    <w:p>
      <w:pPr>
        <w:pStyle w:val="FirstParagraph"/>
      </w:pPr>
      <w:r>
        <w:rPr>
          <w:bCs/>
          <w:b/>
        </w:rPr>
        <w:t xml:space="preserve">Date:</w:t>
      </w:r>
      <w:r>
        <w:t xml:space="preserve"> </w:t>
      </w:r>
      <w:r>
        <w:t xml:space="preserve">October 24, 2023</w:t>
      </w:r>
      <w:r>
        <w:br/>
      </w:r>
    </w:p>
    <w:p>
      <w:pPr>
        <w:pStyle w:val="BodyText"/>
      </w:pPr>
      <w:r>
        <w:t xml:space="preserve">Name:</w:t>
      </w:r>
      <w:r>
        <w:t xml:space="preserve"> </w:t>
      </w:r>
      <w:r>
        <w:rPr>
          <w:bCs/>
          <w:b/>
        </w:rPr>
        <w:t xml:space="preserve">Position:</w:t>
      </w:r>
      <w:r>
        <w:rPr>
          <w:iCs/>
          <w:i/>
        </w:rPr>
        <w:t xml:space="preserve"> UX/UI Designer Intern</w:t>
      </w:r>
      <w:r>
        <w:br/>
      </w:r>
      <w:r>
        <w:t xml:space="preserve">Kazakhstan Almaty: This report details the professional experiences, technical acquisitions, and cultural insights gained during a comprehensive internship period focused on User Experience (UX) and User Interface (UI) Design within the dynamic tech ecosystem of</w:t>
      </w:r>
      <w:r>
        <w:t xml:space="preserve"> </w:t>
      </w:r>
      <w:r>
        <w:rPr>
          <w:bCs/>
          <w:b/>
        </w:rPr>
        <w:t xml:space="preserve">Kazakhstan Almaty</w:t>
      </w:r>
      <w:r>
        <w:t xml:space="preserve">.</w:t>
      </w:r>
    </w:p>
    <w:bookmarkStart w:id="20" w:name="introduction-and-contextual-overview"/>
    <w:p>
      <w:pPr>
        <w:pStyle w:val="Heading2"/>
      </w:pPr>
      <w:r>
        <w:t xml:space="preserve">1. Introduction and Contextual Overview</w:t>
      </w:r>
    </w:p>
    <w:p>
      <w:pPr>
        <w:pStyle w:val="FirstParagraph"/>
      </w:pPr>
      <w:r>
        <w:t xml:space="preserve">The digital landscape in Central Asia is undergoing a rapid transformation, with Kazakhstan emerging as a regional hub for technological innovation. Among the cities driving this change,</w:t>
      </w:r>
      <w:r>
        <w:t xml:space="preserve"> </w:t>
      </w:r>
      <w:r>
        <w:rPr>
          <w:bCs/>
          <w:b/>
        </w:rPr>
        <w:t xml:space="preserve">Kazakhstan Almaty</w:t>
      </w:r>
      <w:r>
        <w:t xml:space="preserve"> </w:t>
      </w:r>
      <w:r>
        <w:t xml:space="preserve">stands out as the primary center for IT development, startups, and creative agencies. This internship was conducted within a forward-thinking digital agency located in the heart of</w:t>
      </w:r>
      <w:r>
        <w:t xml:space="preserve"> </w:t>
      </w:r>
      <w:r>
        <w:rPr>
          <w:bCs/>
          <w:b/>
        </w:rPr>
        <w:t xml:space="preserve">Kazakhstan Almaty</w:t>
      </w:r>
      <w:r>
        <w:t xml:space="preserve">, providing an unique vantage point to observe how global design standards intersect with local user behaviors.</w:t>
      </w:r>
    </w:p>
    <w:p>
      <w:pPr>
        <w:pStyle w:val="BodyText"/>
      </w:pPr>
      <w:r>
        <w:t xml:space="preserve">The primary objective of this internship was to bridge the gap between academic theory and practical application in the field of UX/UI Design. Specifically, the role required me to contribute to real-world projects targeting both domestic Kazakhstani markets and international clients. Understanding the specific demographic nuances, language preferences (Russian vs. Kazakh), and cultural expectations of users in</w:t>
      </w:r>
      <w:r>
        <w:t xml:space="preserve"> </w:t>
      </w:r>
      <w:r>
        <w:rPr>
          <w:bCs/>
          <w:b/>
        </w:rPr>
        <w:t xml:space="preserve">Kazakhstan Almaty</w:t>
      </w:r>
      <w:r>
        <w:t xml:space="preserve"> </w:t>
      </w:r>
      <w:r>
        <w:t xml:space="preserve">was a critical component of this learning journey.</w:t>
      </w:r>
    </w:p>
    <w:bookmarkEnd w:id="20"/>
    <w:bookmarkStart w:id="24" w:name="X4f91efebfdd0c419573becec3038eaaf6a0e634"/>
    <w:p>
      <w:pPr>
        <w:pStyle w:val="Heading2"/>
      </w:pPr>
      <w:r>
        <w:t xml:space="preserve">2. Role Responsibilities and Project Execution</w:t>
      </w:r>
    </w:p>
    <w:p>
      <w:pPr>
        <w:pStyle w:val="FirstParagraph"/>
      </w:pPr>
      <w:r>
        <w:t xml:space="preserve">As a UX/UI Designer intern, my responsibilities were multifaceted, requiring agility and a deep understanding of the design thinking process. The internship period was divided into three main phases: Research, Prototyping, and User Testing.</w:t>
      </w:r>
    </w:p>
    <w:bookmarkStart w:id="21" w:name="user-research-and-persona-development"/>
    <w:p>
      <w:pPr>
        <w:pStyle w:val="Heading3"/>
      </w:pPr>
      <w:r>
        <w:t xml:space="preserve">2.1 User Research and Persona Development</w:t>
      </w:r>
    </w:p>
    <w:p>
      <w:pPr>
        <w:pStyle w:val="FirstParagraph"/>
      </w:pPr>
      <w:r>
        <w:t xml:space="preserve">The initial phase involved conducting extensive user research specific to the</w:t>
      </w:r>
      <w:r>
        <w:t xml:space="preserve"> </w:t>
      </w:r>
      <w:r>
        <w:rPr>
          <w:bCs/>
          <w:b/>
        </w:rPr>
        <w:t xml:space="preserve">Kazakhstan Almaty</w:t>
      </w:r>
      <w:r>
        <w:t xml:space="preserve"> </w:t>
      </w:r>
      <w:r>
        <w:t xml:space="preserve">market. Unlike Western markets where credit card penetration is ubiquitous, I learned that digital payments in this region are heavily dominated by mobile banking applications like Kaspi.kz and Halyk Bank. This insight drastically altered our UI strategies. We had to design interfaces that prioritized quick access to financial dashboards and seamless integration with local payment gateways, rather than standard e-commerce checkout flows common in Europe.</w:t>
      </w:r>
    </w:p>
    <w:p>
      <w:pPr>
        <w:pStyle w:val="BodyText"/>
      </w:pPr>
      <w:r>
        <w:t xml:space="preserve">I collaborated with senior researchers to create user personas that reflected the tech-savvy youth demographic in</w:t>
      </w:r>
      <w:r>
        <w:t xml:space="preserve"> </w:t>
      </w:r>
      <w:r>
        <w:rPr>
          <w:bCs/>
          <w:b/>
        </w:rPr>
        <w:t xml:space="preserve">Kazakhstan Almaty</w:t>
      </w:r>
      <w:r>
        <w:t xml:space="preserve">. These personas helped us understand that users preferred high-contrast interfaces and concise navigation due to the prevalence of mobile-first internet usage in the region.</w:t>
      </w:r>
    </w:p>
    <w:bookmarkEnd w:id="21"/>
    <w:bookmarkStart w:id="22" w:name="ui-design-and-visual-identity"/>
    <w:p>
      <w:pPr>
        <w:pStyle w:val="Heading3"/>
      </w:pPr>
      <w:r>
        <w:t xml:space="preserve">2.2 UI Design and Visual Identity</w:t>
      </w:r>
    </w:p>
    <w:p>
      <w:pPr>
        <w:pStyle w:val="FirstParagraph"/>
      </w:pPr>
      <w:r>
        <w:t xml:space="preserve">In terms of UI design, my role focused on creating high-fidelity mockups using Figma. A significant challenge was adapting global brand guidelines to fit the aesthetic preferences of users in</w:t>
      </w:r>
      <w:r>
        <w:t xml:space="preserve"> </w:t>
      </w:r>
      <w:r>
        <w:rPr>
          <w:bCs/>
          <w:b/>
        </w:rPr>
        <w:t xml:space="preserve">Kazakhstan Almaty</w:t>
      </w:r>
      <w:r>
        <w:t xml:space="preserve">. For instance, local users tend to appreciate denser information architectures and richer color palettes compared to the minimalistic "Swiss style" often favored in Western design. I worked closely with product managers to balance functional density with visual clarity, ensuring that the interface felt familiar yet modern.</w:t>
      </w:r>
    </w:p>
    <w:p>
      <w:pPr>
        <w:pStyle w:val="BodyText"/>
      </w:pPr>
      <w:r>
        <w:t xml:space="preserve">I also contributed to the development of a localized design system. This involved selecting typography and iconography that supported both Cyrillic and Latin scripts effectively, a crucial requirement for any application operating in</w:t>
      </w:r>
      <w:r>
        <w:t xml:space="preserve"> </w:t>
      </w:r>
      <w:r>
        <w:rPr>
          <w:bCs/>
          <w:b/>
        </w:rPr>
        <w:t xml:space="preserve">Kazakhstan Almaty</w:t>
      </w:r>
      <w:r>
        <w:t xml:space="preserve"> </w:t>
      </w:r>
      <w:r>
        <w:t xml:space="preserve">given the bilingual nature of the public discourse.</w:t>
      </w:r>
    </w:p>
    <w:bookmarkEnd w:id="22"/>
    <w:bookmarkStart w:id="23" w:name="ux-prototyping-and-interaction-design"/>
    <w:p>
      <w:pPr>
        <w:pStyle w:val="Heading3"/>
      </w:pPr>
      <w:r>
        <w:t xml:space="preserve">2.3 UX Prototyping and Interaction Design</w:t>
      </w:r>
    </w:p>
    <w:p>
      <w:pPr>
        <w:pStyle w:val="FirstParagraph"/>
      </w:pPr>
      <w:r>
        <w:t xml:space="preserve">The core of my internship revolved around prototyping interactive flows. I was tasked with redesigning the onboarding process for a fintech application used by students in</w:t>
      </w:r>
      <w:r>
        <w:t xml:space="preserve"> </w:t>
      </w:r>
      <w:r>
        <w:rPr>
          <w:bCs/>
          <w:b/>
        </w:rPr>
        <w:t xml:space="preserve">Kazakhstan Almaty</w:t>
      </w:r>
      <w:r>
        <w:t xml:space="preserve">. The previous version suffered from high drop-off rates. By applying heuristic evaluation and user journey mapping, I identified friction points related to complex verification processes.</w:t>
      </w:r>
    </w:p>
    <w:p>
      <w:pPr>
        <w:pStyle w:val="BodyText"/>
      </w:pPr>
      <w:r>
        <w:t xml:space="preserve">I designed a simplified, step-by-step onboarding flow that utilized progressive disclosure techniques. This reduced cognitive load and allowed users to complete registration in under two minutes. The success of this redesign was validated through A/B testing, which showed a 15% increase in completion rates among users based in</w:t>
      </w:r>
      <w:r>
        <w:t xml:space="preserve"> </w:t>
      </w:r>
      <w:r>
        <w:rPr>
          <w:bCs/>
          <w:b/>
        </w:rPr>
        <w:t xml:space="preserve">Kazakhstan Almaty</w:t>
      </w:r>
      <w:r>
        <w:t xml:space="preserve">.</w:t>
      </w:r>
    </w:p>
    <w:bookmarkEnd w:id="23"/>
    <w:bookmarkEnd w:id="24"/>
    <w:bookmarkStart w:id="25" w:name="challenges-and-solutions"/>
    <w:p>
      <w:pPr>
        <w:pStyle w:val="Heading2"/>
      </w:pPr>
      <w:r>
        <w:t xml:space="preserve">3. Challenges and Solutions</w:t>
      </w:r>
    </w:p>
    <w:p>
      <w:pPr>
        <w:pStyle w:val="FirstParagraph"/>
      </w:pPr>
      <w:r>
        <w:t xml:space="preserve">One of the most significant challenges I faced was bridging the communication gap between international stakeholders and local development teams. While the design vision was clear, translating UX requirements into technical specifications for developers in</w:t>
      </w:r>
      <w:r>
        <w:t xml:space="preserve"> </w:t>
      </w:r>
      <w:r>
        <w:rPr>
          <w:bCs/>
          <w:b/>
        </w:rPr>
        <w:t xml:space="preserve">Kazakhstan Almaty</w:t>
      </w:r>
      <w:r>
        <w:t xml:space="preserve"> </w:t>
      </w:r>
      <w:r>
        <w:t xml:space="preserve">required patience and clear documentation.</w:t>
      </w:r>
    </w:p>
    <w:p>
      <w:pPr>
        <w:pStyle w:val="BodyText"/>
      </w:pPr>
      <w:r>
        <w:t xml:space="preserve">To overcome this, I adopted a more visual approach to handoffs. Instead of relying solely on textual descriptions, I created annotated video walkthroughs demonstrating micro-interactions and hover states. This method significantly reduced misinterpretation errors during development.</w:t>
      </w:r>
    </w:p>
    <w:bookmarkEnd w:id="25"/>
    <w:bookmarkStart w:id="26" w:name="professional-growth-and-soft-skills"/>
    <w:p>
      <w:pPr>
        <w:pStyle w:val="Heading2"/>
      </w:pPr>
      <w:r>
        <w:t xml:space="preserve">4. Professional Growth and Soft Skills</w:t>
      </w:r>
    </w:p>
    <w:p>
      <w:pPr>
        <w:pStyle w:val="FirstParagraph"/>
      </w:pPr>
      <w:r>
        <w:t xml:space="preserve">Beyond technical skills, this internship in</w:t>
      </w:r>
      <w:r>
        <w:t xml:space="preserve"> </w:t>
      </w:r>
      <w:r>
        <w:rPr>
          <w:bCs/>
          <w:b/>
        </w:rPr>
        <w:t xml:space="preserve">Kazakhstan Almaty</w:t>
      </w:r>
      <w:r>
        <w:t xml:space="preserve"> </w:t>
      </w:r>
      <w:r>
        <w:t xml:space="preserve">profoundly enhanced my soft skills. Working in a multicultural team taught me the importance of adaptability and cross-cultural communication. I learned to navigate feedback loops where direct criticism is sometimes softened by cultural norms, requiring a more nuanced approach to receiving and giving design critiques.</w:t>
      </w:r>
    </w:p>
    <w:p>
      <w:pPr>
        <w:pStyle w:val="BodyText"/>
      </w:pPr>
      <w:r>
        <w:t xml:space="preserve">Furthermore, being immersed in the vibrant tech community of</w:t>
      </w:r>
      <w:r>
        <w:t xml:space="preserve"> </w:t>
      </w:r>
      <w:r>
        <w:rPr>
          <w:bCs/>
          <w:b/>
        </w:rPr>
        <w:t xml:space="preserve">Kazakhstan Almaty</w:t>
      </w:r>
      <w:r>
        <w:t xml:space="preserve"> </w:t>
      </w:r>
      <w:r>
        <w:t xml:space="preserve">exposed me to industry networking events and hackathons. These experiences broadened my understanding of how UX/UI designers can collaborate with data scientists and backend engineers to create holistic digital products.</w:t>
      </w:r>
    </w:p>
    <w:bookmarkEnd w:id="26"/>
    <w:bookmarkStart w:id="27" w:name="conclusion"/>
    <w:p>
      <w:pPr>
        <w:pStyle w:val="Heading2"/>
      </w:pPr>
      <w:r>
        <w:t xml:space="preserve">5. Conclusion</w:t>
      </w:r>
    </w:p>
    <w:p>
      <w:pPr>
        <w:pStyle w:val="FirstParagraph"/>
      </w:pPr>
      <w:r>
        <w:t xml:space="preserve">In conclusion, this internship has been an instrumental period in my professional development as a UX/UI Designer. The opportunity to work on projects specifically tailored for the market in</w:t>
      </w:r>
      <w:r>
        <w:t xml:space="preserve"> </w:t>
      </w:r>
      <w:r>
        <w:rPr>
          <w:bCs/>
          <w:b/>
        </w:rPr>
        <w:t xml:space="preserve">Kazakhstan Almaty</w:t>
      </w:r>
      <w:r>
        <w:t xml:space="preserve"> </w:t>
      </w:r>
      <w:r>
        <w:t xml:space="preserve">provided me with invaluable insights into localization strategies, user behavior analysis, and cross-functional collaboration.</w:t>
      </w:r>
    </w:p>
    <w:p>
      <w:pPr>
        <w:pStyle w:val="BodyText"/>
      </w:pPr>
      <w:r>
        <w:t xml:space="preserve">The experience confirmed that effective design is not just about aesthetics; it is deeply rooted in understanding the local context. For any aspiring designer interested in emerging markets, gaining hands-on experience in a hub like</w:t>
      </w:r>
      <w:r>
        <w:t xml:space="preserve"> </w:t>
      </w:r>
      <w:r>
        <w:rPr>
          <w:bCs/>
          <w:b/>
        </w:rPr>
        <w:t xml:space="preserve">Kazakhstan Almaty</w:t>
      </w:r>
      <w:r>
        <w:t xml:space="preserve"> </w:t>
      </w:r>
      <w:r>
        <w:t xml:space="preserve">offers a unique perspective on how digital products can be tailored to meet diverse user needs. I am grateful for the mentorship received and look forward to applying these lessons to future projects in the global UX/UI landscape.</w:t>
      </w:r>
    </w:p>
    <w:p>
      <w:pPr>
        <w:pStyle w:val="BodyText"/>
      </w:pPr>
      <w:r>
        <w:rPr>
          <w:bCs/>
          <w:b/>
        </w:rPr>
        <w:t xml:space="preserve">Signature:</w:t>
      </w:r>
    </w:p>
    <w:p>
      <w:pPr>
        <w:pStyle w:val="BodyText"/>
      </w:pPr>
      <w:r>
        <w:t xml:space="preserve">Alexei Ivanov</w:t>
      </w:r>
    </w:p>
    <w:p>
      <w:pPr>
        <w:pStyle w:val="BodyText"/>
      </w:pPr>
      <w:r>
        <w:rPr>
          <w:iCs/>
          <w:i/>
        </w:rPr>
        <w:t xml:space="preserve">UX/UI Designer Intern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Kazakhstan Almaty</dc:title>
  <dc:creator/>
  <dc:language>en</dc:language>
  <cp:keywords/>
  <dcterms:created xsi:type="dcterms:W3CDTF">2026-07-29T20:29:06Z</dcterms:created>
  <dcterms:modified xsi:type="dcterms:W3CDTF">2026-07-29T20:29:06Z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